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87DFE" w14:textId="206B5BE4" w:rsidR="00F81A7F" w:rsidRPr="004E288A" w:rsidRDefault="0089342D" w:rsidP="002D6198">
      <w:pPr>
        <w:spacing w:line="480" w:lineRule="auto"/>
        <w:jc w:val="center"/>
        <w:rPr>
          <w:rFonts w:ascii="Times New Roman" w:hAnsi="Times New Roman" w:cs="Times New Roman"/>
          <w:sz w:val="24"/>
          <w:szCs w:val="24"/>
        </w:rPr>
      </w:pPr>
      <w:bookmarkStart w:id="0" w:name="_GoBack"/>
      <w:bookmarkEnd w:id="0"/>
      <w:r w:rsidRPr="004E288A">
        <w:rPr>
          <w:rFonts w:ascii="Times New Roman" w:hAnsi="Times New Roman" w:cs="Times New Roman"/>
          <w:sz w:val="24"/>
          <w:szCs w:val="24"/>
        </w:rPr>
        <w:t xml:space="preserve">Report on </w:t>
      </w:r>
      <w:r w:rsidR="0044725C" w:rsidRPr="004E288A">
        <w:rPr>
          <w:rFonts w:ascii="Times New Roman" w:hAnsi="Times New Roman" w:cs="Times New Roman"/>
          <w:sz w:val="24"/>
          <w:szCs w:val="24"/>
        </w:rPr>
        <w:t xml:space="preserve">RSVP </w:t>
      </w:r>
      <w:r w:rsidRPr="004E288A">
        <w:rPr>
          <w:rFonts w:ascii="Times New Roman" w:hAnsi="Times New Roman" w:cs="Times New Roman"/>
          <w:sz w:val="24"/>
          <w:szCs w:val="24"/>
        </w:rPr>
        <w:t xml:space="preserve">Curran Fellowship </w:t>
      </w:r>
    </w:p>
    <w:p w14:paraId="18F6DEC9" w14:textId="1C67BDF0" w:rsidR="0089342D" w:rsidRPr="004E288A" w:rsidRDefault="0044725C" w:rsidP="002D6198">
      <w:pPr>
        <w:spacing w:line="480" w:lineRule="auto"/>
        <w:rPr>
          <w:rFonts w:ascii="Times New Roman" w:hAnsi="Times New Roman" w:cs="Times New Roman"/>
          <w:sz w:val="24"/>
          <w:szCs w:val="24"/>
        </w:rPr>
      </w:pPr>
      <w:r w:rsidRPr="004E288A">
        <w:rPr>
          <w:rFonts w:ascii="Times New Roman" w:hAnsi="Times New Roman" w:cs="Times New Roman"/>
          <w:sz w:val="24"/>
          <w:szCs w:val="24"/>
        </w:rPr>
        <w:t xml:space="preserve">Name: </w:t>
      </w:r>
      <w:proofErr w:type="spellStart"/>
      <w:r w:rsidR="0089342D" w:rsidRPr="004E288A">
        <w:rPr>
          <w:rFonts w:ascii="Times New Roman" w:hAnsi="Times New Roman" w:cs="Times New Roman"/>
          <w:sz w:val="24"/>
          <w:szCs w:val="24"/>
        </w:rPr>
        <w:t>Teja</w:t>
      </w:r>
      <w:proofErr w:type="spellEnd"/>
      <w:r w:rsidR="0089342D" w:rsidRPr="004E288A">
        <w:rPr>
          <w:rFonts w:ascii="Times New Roman" w:hAnsi="Times New Roman" w:cs="Times New Roman"/>
          <w:sz w:val="24"/>
          <w:szCs w:val="24"/>
        </w:rPr>
        <w:t xml:space="preserve"> Varma </w:t>
      </w:r>
      <w:proofErr w:type="spellStart"/>
      <w:r w:rsidR="0089342D" w:rsidRPr="004E288A">
        <w:rPr>
          <w:rFonts w:ascii="Times New Roman" w:hAnsi="Times New Roman" w:cs="Times New Roman"/>
          <w:sz w:val="24"/>
          <w:szCs w:val="24"/>
        </w:rPr>
        <w:t>Pusapati</w:t>
      </w:r>
      <w:proofErr w:type="spellEnd"/>
    </w:p>
    <w:p w14:paraId="52EE6D70" w14:textId="644559CD" w:rsidR="0044725C" w:rsidRPr="004E288A" w:rsidRDefault="0044725C" w:rsidP="002D6198">
      <w:pPr>
        <w:spacing w:line="480" w:lineRule="auto"/>
        <w:rPr>
          <w:rFonts w:ascii="Times New Roman" w:hAnsi="Times New Roman" w:cs="Times New Roman"/>
          <w:bCs/>
          <w:sz w:val="24"/>
          <w:szCs w:val="24"/>
        </w:rPr>
      </w:pPr>
      <w:r w:rsidRPr="004E288A">
        <w:rPr>
          <w:rFonts w:ascii="Times New Roman" w:hAnsi="Times New Roman" w:cs="Times New Roman"/>
          <w:sz w:val="24"/>
          <w:szCs w:val="24"/>
        </w:rPr>
        <w:t xml:space="preserve">Project Title: </w:t>
      </w:r>
      <w:r w:rsidRPr="004E288A">
        <w:rPr>
          <w:rFonts w:ascii="Times New Roman" w:hAnsi="Times New Roman" w:cs="Times New Roman"/>
          <w:bCs/>
          <w:sz w:val="24"/>
          <w:szCs w:val="24"/>
        </w:rPr>
        <w:t>Britannia’s Monthlies: The Rise of Slow-Paced Journals of Empire in the Age of Newspapers</w:t>
      </w:r>
    </w:p>
    <w:p w14:paraId="5392F53F" w14:textId="51B10B93" w:rsidR="0044725C" w:rsidRPr="004E288A" w:rsidRDefault="0044725C" w:rsidP="002D6198">
      <w:pPr>
        <w:spacing w:line="360" w:lineRule="auto"/>
        <w:rPr>
          <w:rFonts w:ascii="Times New Roman" w:hAnsi="Times New Roman" w:cs="Times New Roman"/>
          <w:sz w:val="24"/>
          <w:szCs w:val="24"/>
        </w:rPr>
      </w:pPr>
      <w:r w:rsidRPr="004E288A">
        <w:rPr>
          <w:rFonts w:ascii="Times New Roman" w:hAnsi="Times New Roman" w:cs="Times New Roman"/>
          <w:sz w:val="24"/>
          <w:szCs w:val="24"/>
        </w:rPr>
        <w:t>Fellowship Year: 2017</w:t>
      </w:r>
    </w:p>
    <w:p w14:paraId="57A9B4B6" w14:textId="77777777" w:rsidR="00D81E87" w:rsidRPr="004E288A" w:rsidRDefault="005502E0" w:rsidP="002D6198">
      <w:pPr>
        <w:spacing w:line="480" w:lineRule="auto"/>
        <w:rPr>
          <w:rFonts w:ascii="Times New Roman" w:hAnsi="Times New Roman" w:cs="Times New Roman"/>
          <w:sz w:val="24"/>
          <w:szCs w:val="24"/>
        </w:rPr>
      </w:pPr>
      <w:r w:rsidRPr="004E288A">
        <w:rPr>
          <w:rFonts w:ascii="Times New Roman" w:hAnsi="Times New Roman" w:cs="Times New Roman"/>
          <w:sz w:val="24"/>
          <w:szCs w:val="24"/>
        </w:rPr>
        <w:t>Brief Outline of the Project</w:t>
      </w:r>
      <w:r w:rsidR="0044725C" w:rsidRPr="004E288A">
        <w:rPr>
          <w:rFonts w:ascii="Times New Roman" w:hAnsi="Times New Roman" w:cs="Times New Roman"/>
          <w:sz w:val="24"/>
          <w:szCs w:val="24"/>
        </w:rPr>
        <w:t xml:space="preserve">: </w:t>
      </w:r>
    </w:p>
    <w:p w14:paraId="69919ED9" w14:textId="61E635C5" w:rsidR="0044725C" w:rsidRPr="004E288A" w:rsidRDefault="00C040DE" w:rsidP="002D6198">
      <w:pPr>
        <w:spacing w:line="480" w:lineRule="auto"/>
        <w:rPr>
          <w:rFonts w:ascii="Times New Roman" w:hAnsi="Times New Roman" w:cs="Times New Roman"/>
          <w:sz w:val="24"/>
          <w:szCs w:val="24"/>
        </w:rPr>
      </w:pPr>
      <w:r w:rsidRPr="004E288A">
        <w:rPr>
          <w:rFonts w:ascii="Times New Roman" w:hAnsi="Times New Roman" w:cs="Times New Roman"/>
          <w:sz w:val="24"/>
          <w:szCs w:val="24"/>
        </w:rPr>
        <w:t>This study will offer the first in-depth account of the rise of specialized missionary, military and emigration monthlies with an imperial remit and reach. In doing so, it will fill a gap in the burgeoning scholarship on Victorian imperial presswork, which has so far remained focussed on how newspapers developed elaborate communication networks in order to publish the latest news from the colonies. I argue that the slower-paced imperial monthlies, in having more time and space than the daily and weekly papers, enabled more extensive analysis of colonial events. Through close readings of the form and function of the imperial monthlies, I will show that they enabled debate and discussion between Englishmen at home and in the colonies, and generated support and funding for further overseas efforts. I will also demonstrate that these journals offered an arena where cultural anxieties about colonial encounters were expressed and explored regularly.</w:t>
      </w:r>
    </w:p>
    <w:p w14:paraId="45236928" w14:textId="7A85FFFD" w:rsidR="0044725C" w:rsidRPr="004E288A" w:rsidRDefault="0044725C" w:rsidP="002D6198">
      <w:pPr>
        <w:spacing w:line="480" w:lineRule="auto"/>
        <w:rPr>
          <w:rFonts w:ascii="Times New Roman" w:hAnsi="Times New Roman" w:cs="Times New Roman"/>
          <w:sz w:val="24"/>
          <w:szCs w:val="24"/>
        </w:rPr>
      </w:pPr>
    </w:p>
    <w:p w14:paraId="4589365D" w14:textId="77777777" w:rsidR="00D81E87" w:rsidRPr="004E288A" w:rsidRDefault="000B4B39" w:rsidP="002D6198">
      <w:pPr>
        <w:spacing w:after="0" w:line="480" w:lineRule="auto"/>
        <w:rPr>
          <w:rFonts w:ascii="Times New Roman" w:hAnsi="Times New Roman" w:cs="Times New Roman"/>
          <w:sz w:val="24"/>
          <w:szCs w:val="24"/>
        </w:rPr>
      </w:pPr>
      <w:r w:rsidRPr="004E288A">
        <w:rPr>
          <w:rFonts w:ascii="Times New Roman" w:hAnsi="Times New Roman" w:cs="Times New Roman"/>
          <w:sz w:val="24"/>
          <w:szCs w:val="24"/>
        </w:rPr>
        <w:t>Work Undertaken</w:t>
      </w:r>
      <w:r w:rsidR="0044725C" w:rsidRPr="004E288A">
        <w:rPr>
          <w:rFonts w:ascii="Times New Roman" w:hAnsi="Times New Roman" w:cs="Times New Roman"/>
          <w:sz w:val="24"/>
          <w:szCs w:val="24"/>
        </w:rPr>
        <w:t>:</w:t>
      </w:r>
      <w:r w:rsidR="00AD6185" w:rsidRPr="004E288A">
        <w:rPr>
          <w:rFonts w:ascii="Times New Roman" w:hAnsi="Times New Roman" w:cs="Times New Roman"/>
          <w:sz w:val="24"/>
          <w:szCs w:val="24"/>
        </w:rPr>
        <w:t xml:space="preserve"> </w:t>
      </w:r>
    </w:p>
    <w:p w14:paraId="117FD01F" w14:textId="3EB5DF18" w:rsidR="00310294" w:rsidRPr="00293759" w:rsidRDefault="001E7048" w:rsidP="00293759">
      <w:pPr>
        <w:spacing w:line="480" w:lineRule="auto"/>
        <w:rPr>
          <w:rFonts w:ascii="Times New Roman" w:hAnsi="Times New Roman" w:cs="Times New Roman"/>
          <w:sz w:val="24"/>
          <w:szCs w:val="24"/>
        </w:rPr>
      </w:pPr>
      <w:r w:rsidRPr="004E288A">
        <w:rPr>
          <w:rFonts w:ascii="Times New Roman" w:hAnsi="Times New Roman" w:cs="Times New Roman"/>
          <w:sz w:val="24"/>
          <w:szCs w:val="24"/>
        </w:rPr>
        <w:t xml:space="preserve">Most of my work was undertaken in London. I visited various libraries to conduct archival research and access print and/or digital copies of periodicals that were not </w:t>
      </w:r>
      <w:r w:rsidR="003C4114" w:rsidRPr="004E288A">
        <w:rPr>
          <w:rFonts w:ascii="Times New Roman" w:hAnsi="Times New Roman" w:cs="Times New Roman"/>
          <w:sz w:val="24"/>
          <w:szCs w:val="24"/>
        </w:rPr>
        <w:t>accessible to me in India</w:t>
      </w:r>
      <w:r w:rsidRPr="004E288A">
        <w:rPr>
          <w:rFonts w:ascii="Times New Roman" w:hAnsi="Times New Roman" w:cs="Times New Roman"/>
          <w:sz w:val="24"/>
          <w:szCs w:val="24"/>
        </w:rPr>
        <w:t xml:space="preserve">. At the British Library, I </w:t>
      </w:r>
      <w:r w:rsidR="003C4114" w:rsidRPr="004E288A">
        <w:rPr>
          <w:rFonts w:ascii="Times New Roman" w:hAnsi="Times New Roman" w:cs="Times New Roman"/>
          <w:sz w:val="24"/>
          <w:szCs w:val="24"/>
        </w:rPr>
        <w:t>studied the correspondence between the</w:t>
      </w:r>
      <w:r w:rsidR="00D10359">
        <w:rPr>
          <w:rFonts w:ascii="Times New Roman" w:hAnsi="Times New Roman" w:cs="Times New Roman"/>
          <w:sz w:val="24"/>
          <w:szCs w:val="24"/>
        </w:rPr>
        <w:t xml:space="preserve"> nineteenth-century </w:t>
      </w:r>
      <w:r w:rsidR="003C4114" w:rsidRPr="004E288A">
        <w:rPr>
          <w:rFonts w:ascii="Times New Roman" w:hAnsi="Times New Roman" w:cs="Times New Roman"/>
          <w:sz w:val="24"/>
          <w:szCs w:val="24"/>
        </w:rPr>
        <w:t xml:space="preserve">British Prime Minister Sir Robert Peel and Robert Montgomery Martin, editor of </w:t>
      </w:r>
      <w:r w:rsidR="003C4114" w:rsidRPr="004E288A">
        <w:rPr>
          <w:rFonts w:ascii="Times New Roman" w:hAnsi="Times New Roman" w:cs="Times New Roman"/>
          <w:i/>
          <w:sz w:val="24"/>
          <w:szCs w:val="24"/>
          <w:shd w:val="clear" w:color="auto" w:fill="FFFFFF"/>
        </w:rPr>
        <w:t xml:space="preserve">Fisher’s Colonial Magazine and Commercial-Maritime Journal. </w:t>
      </w:r>
      <w:r w:rsidR="003C4114" w:rsidRPr="004E288A">
        <w:rPr>
          <w:rFonts w:ascii="Times New Roman" w:hAnsi="Times New Roman" w:cs="Times New Roman"/>
          <w:sz w:val="24"/>
          <w:szCs w:val="24"/>
          <w:shd w:val="clear" w:color="auto" w:fill="FFFFFF"/>
        </w:rPr>
        <w:t xml:space="preserve">These letters date from 1834 to 1846, </w:t>
      </w:r>
      <w:r w:rsidR="003C4114" w:rsidRPr="004E288A">
        <w:rPr>
          <w:rFonts w:ascii="Times New Roman" w:hAnsi="Times New Roman" w:cs="Times New Roman"/>
          <w:sz w:val="24"/>
          <w:szCs w:val="24"/>
          <w:shd w:val="clear" w:color="auto" w:fill="FFFFFF"/>
        </w:rPr>
        <w:lastRenderedPageBreak/>
        <w:t>the very year of Peel’s famous repeal of the Corn Laws.</w:t>
      </w:r>
      <w:r w:rsidR="00D81E87" w:rsidRPr="004E288A">
        <w:rPr>
          <w:rFonts w:ascii="Times New Roman" w:hAnsi="Times New Roman" w:cs="Times New Roman"/>
          <w:sz w:val="24"/>
          <w:szCs w:val="24"/>
          <w:shd w:val="clear" w:color="auto" w:fill="FFFFFF"/>
        </w:rPr>
        <w:t xml:space="preserve"> Martin repeatedly </w:t>
      </w:r>
      <w:r w:rsidR="00F74451" w:rsidRPr="004E288A">
        <w:rPr>
          <w:rFonts w:ascii="Times New Roman" w:hAnsi="Times New Roman" w:cs="Times New Roman"/>
          <w:sz w:val="24"/>
          <w:szCs w:val="24"/>
          <w:shd w:val="clear" w:color="auto" w:fill="FFFFFF"/>
        </w:rPr>
        <w:t xml:space="preserve">petitions Peel </w:t>
      </w:r>
      <w:r w:rsidR="00CF3BAD" w:rsidRPr="004E288A">
        <w:rPr>
          <w:rFonts w:ascii="Times New Roman" w:hAnsi="Times New Roman" w:cs="Times New Roman"/>
          <w:sz w:val="24"/>
          <w:szCs w:val="24"/>
          <w:shd w:val="clear" w:color="auto" w:fill="FFFFFF"/>
        </w:rPr>
        <w:t xml:space="preserve">for </w:t>
      </w:r>
      <w:r w:rsidR="00A46F1B">
        <w:rPr>
          <w:rFonts w:ascii="Times New Roman" w:hAnsi="Times New Roman" w:cs="Times New Roman"/>
          <w:sz w:val="24"/>
          <w:szCs w:val="24"/>
          <w:shd w:val="clear" w:color="auto" w:fill="FFFFFF"/>
        </w:rPr>
        <w:t xml:space="preserve">a post </w:t>
      </w:r>
      <w:r w:rsidR="00F74451" w:rsidRPr="004E288A">
        <w:rPr>
          <w:rFonts w:ascii="Times New Roman" w:hAnsi="Times New Roman" w:cs="Times New Roman"/>
          <w:sz w:val="24"/>
          <w:szCs w:val="24"/>
          <w:shd w:val="clear" w:color="auto" w:fill="FFFFFF"/>
        </w:rPr>
        <w:t xml:space="preserve">in his </w:t>
      </w:r>
      <w:r w:rsidR="00A46F1B">
        <w:rPr>
          <w:rFonts w:ascii="Times New Roman" w:hAnsi="Times New Roman" w:cs="Times New Roman"/>
          <w:sz w:val="24"/>
          <w:szCs w:val="24"/>
          <w:shd w:val="clear" w:color="auto" w:fill="FFFFFF"/>
        </w:rPr>
        <w:t>government</w:t>
      </w:r>
      <w:r w:rsidR="00F74451" w:rsidRPr="004E288A">
        <w:rPr>
          <w:rFonts w:ascii="Times New Roman" w:hAnsi="Times New Roman" w:cs="Times New Roman"/>
          <w:sz w:val="24"/>
          <w:szCs w:val="24"/>
          <w:shd w:val="clear" w:color="auto" w:fill="FFFFFF"/>
        </w:rPr>
        <w:t xml:space="preserve">, </w:t>
      </w:r>
      <w:r w:rsidR="00CF3BAD" w:rsidRPr="004E288A">
        <w:rPr>
          <w:rFonts w:ascii="Times New Roman" w:hAnsi="Times New Roman" w:cs="Times New Roman"/>
          <w:sz w:val="24"/>
          <w:szCs w:val="24"/>
          <w:shd w:val="clear" w:color="auto" w:fill="FFFFFF"/>
        </w:rPr>
        <w:t xml:space="preserve">particularly in the line of colonial administration. He presents his large volume of publications on imperial affairs, including his editorship of the </w:t>
      </w:r>
      <w:r w:rsidR="00CF3BAD" w:rsidRPr="004E288A">
        <w:rPr>
          <w:rFonts w:ascii="Times New Roman" w:hAnsi="Times New Roman" w:cs="Times New Roman"/>
          <w:i/>
          <w:sz w:val="24"/>
          <w:szCs w:val="24"/>
          <w:shd w:val="clear" w:color="auto" w:fill="FFFFFF"/>
        </w:rPr>
        <w:t>Colonial Magazine</w:t>
      </w:r>
      <w:r w:rsidR="00CF3BAD" w:rsidRPr="004E288A">
        <w:rPr>
          <w:rFonts w:ascii="Times New Roman" w:hAnsi="Times New Roman" w:cs="Times New Roman"/>
          <w:sz w:val="24"/>
          <w:szCs w:val="24"/>
          <w:shd w:val="clear" w:color="auto" w:fill="FFFFFF"/>
        </w:rPr>
        <w:t xml:space="preserve">, as indicating his expert knowledge of imperial affairs, untiring industry and patriotism and </w:t>
      </w:r>
      <w:r w:rsidR="00A46F1B">
        <w:rPr>
          <w:rFonts w:ascii="Times New Roman" w:hAnsi="Times New Roman" w:cs="Times New Roman"/>
          <w:sz w:val="24"/>
          <w:szCs w:val="24"/>
          <w:shd w:val="clear" w:color="auto" w:fill="FFFFFF"/>
        </w:rPr>
        <w:t>as proof of</w:t>
      </w:r>
      <w:r w:rsidR="00CF3BAD" w:rsidRPr="004E288A">
        <w:rPr>
          <w:rFonts w:ascii="Times New Roman" w:hAnsi="Times New Roman" w:cs="Times New Roman"/>
          <w:sz w:val="24"/>
          <w:szCs w:val="24"/>
          <w:shd w:val="clear" w:color="auto" w:fill="FFFFFF"/>
        </w:rPr>
        <w:t xml:space="preserve"> his fitness for </w:t>
      </w:r>
      <w:r w:rsidR="00A46F1B">
        <w:rPr>
          <w:rFonts w:ascii="Times New Roman" w:hAnsi="Times New Roman" w:cs="Times New Roman"/>
          <w:sz w:val="24"/>
          <w:szCs w:val="24"/>
          <w:shd w:val="clear" w:color="auto" w:fill="FFFFFF"/>
        </w:rPr>
        <w:t>p</w:t>
      </w:r>
      <w:r w:rsidR="00CF3BAD" w:rsidRPr="004E288A">
        <w:rPr>
          <w:rFonts w:ascii="Times New Roman" w:hAnsi="Times New Roman" w:cs="Times New Roman"/>
          <w:sz w:val="24"/>
          <w:szCs w:val="24"/>
          <w:shd w:val="clear" w:color="auto" w:fill="FFFFFF"/>
        </w:rPr>
        <w:t xml:space="preserve">ublic </w:t>
      </w:r>
      <w:r w:rsidR="00A46F1B">
        <w:rPr>
          <w:rFonts w:ascii="Times New Roman" w:hAnsi="Times New Roman" w:cs="Times New Roman"/>
          <w:sz w:val="24"/>
          <w:szCs w:val="24"/>
          <w:shd w:val="clear" w:color="auto" w:fill="FFFFFF"/>
        </w:rPr>
        <w:t>office</w:t>
      </w:r>
      <w:r w:rsidR="00CF3BAD" w:rsidRPr="004E288A">
        <w:rPr>
          <w:rFonts w:ascii="Times New Roman" w:hAnsi="Times New Roman" w:cs="Times New Roman"/>
          <w:sz w:val="24"/>
          <w:szCs w:val="24"/>
          <w:shd w:val="clear" w:color="auto" w:fill="FFFFFF"/>
        </w:rPr>
        <w:t xml:space="preserve">. He also draws attention to the fact that he helped build public support for the policies of </w:t>
      </w:r>
      <w:r w:rsidR="00A46F1B">
        <w:rPr>
          <w:rFonts w:ascii="Times New Roman" w:hAnsi="Times New Roman" w:cs="Times New Roman"/>
          <w:sz w:val="24"/>
          <w:szCs w:val="24"/>
          <w:shd w:val="clear" w:color="auto" w:fill="FFFFFF"/>
        </w:rPr>
        <w:t>Peel’s</w:t>
      </w:r>
      <w:r w:rsidR="00CF3BAD" w:rsidRPr="004E288A">
        <w:rPr>
          <w:rFonts w:ascii="Times New Roman" w:hAnsi="Times New Roman" w:cs="Times New Roman"/>
          <w:sz w:val="24"/>
          <w:szCs w:val="24"/>
          <w:shd w:val="clear" w:color="auto" w:fill="FFFFFF"/>
        </w:rPr>
        <w:t xml:space="preserve"> </w:t>
      </w:r>
      <w:r w:rsidR="00A46F1B">
        <w:rPr>
          <w:rFonts w:ascii="Times New Roman" w:hAnsi="Times New Roman" w:cs="Times New Roman"/>
          <w:sz w:val="24"/>
          <w:szCs w:val="24"/>
          <w:shd w:val="clear" w:color="auto" w:fill="FFFFFF"/>
        </w:rPr>
        <w:t>C</w:t>
      </w:r>
      <w:r w:rsidR="00CF3BAD" w:rsidRPr="004E288A">
        <w:rPr>
          <w:rFonts w:ascii="Times New Roman" w:hAnsi="Times New Roman" w:cs="Times New Roman"/>
          <w:sz w:val="24"/>
          <w:szCs w:val="24"/>
          <w:shd w:val="clear" w:color="auto" w:fill="FFFFFF"/>
        </w:rPr>
        <w:t xml:space="preserve">onservative </w:t>
      </w:r>
      <w:r w:rsidR="00A46F1B">
        <w:rPr>
          <w:rFonts w:ascii="Times New Roman" w:hAnsi="Times New Roman" w:cs="Times New Roman"/>
          <w:sz w:val="24"/>
          <w:szCs w:val="24"/>
          <w:shd w:val="clear" w:color="auto" w:fill="FFFFFF"/>
        </w:rPr>
        <w:t>P</w:t>
      </w:r>
      <w:r w:rsidR="00CF3BAD" w:rsidRPr="004E288A">
        <w:rPr>
          <w:rFonts w:ascii="Times New Roman" w:hAnsi="Times New Roman" w:cs="Times New Roman"/>
          <w:sz w:val="24"/>
          <w:szCs w:val="24"/>
          <w:shd w:val="clear" w:color="auto" w:fill="FFFFFF"/>
        </w:rPr>
        <w:t xml:space="preserve">arty. </w:t>
      </w:r>
      <w:r w:rsidR="005D7D02" w:rsidRPr="004E288A">
        <w:rPr>
          <w:rFonts w:ascii="Times New Roman" w:hAnsi="Times New Roman" w:cs="Times New Roman"/>
          <w:sz w:val="24"/>
          <w:szCs w:val="24"/>
          <w:shd w:val="clear" w:color="auto" w:fill="FFFFFF"/>
        </w:rPr>
        <w:t xml:space="preserve">In an 1834 letter, Martin attaches an article </w:t>
      </w:r>
      <w:r w:rsidR="005D7D02" w:rsidRPr="004E288A">
        <w:rPr>
          <w:rFonts w:ascii="Times New Roman" w:hAnsi="Times New Roman" w:cs="Times New Roman"/>
          <w:sz w:val="24"/>
          <w:szCs w:val="24"/>
        </w:rPr>
        <w:t xml:space="preserve">on </w:t>
      </w:r>
      <w:r w:rsidR="00A46F1B">
        <w:rPr>
          <w:rFonts w:ascii="Times New Roman" w:hAnsi="Times New Roman" w:cs="Times New Roman"/>
          <w:sz w:val="24"/>
          <w:szCs w:val="24"/>
        </w:rPr>
        <w:t>‘</w:t>
      </w:r>
      <w:r w:rsidR="005D7D02" w:rsidRPr="004E288A">
        <w:rPr>
          <w:rFonts w:ascii="Times New Roman" w:hAnsi="Times New Roman" w:cs="Times New Roman"/>
          <w:sz w:val="24"/>
          <w:szCs w:val="24"/>
        </w:rPr>
        <w:t xml:space="preserve">Principles and Prospects of a Conservative </w:t>
      </w:r>
      <w:r w:rsidR="00A46F1B">
        <w:rPr>
          <w:rFonts w:ascii="Times New Roman" w:hAnsi="Times New Roman" w:cs="Times New Roman"/>
          <w:sz w:val="24"/>
          <w:szCs w:val="24"/>
        </w:rPr>
        <w:t>Government’</w:t>
      </w:r>
      <w:r w:rsidR="005D7D02" w:rsidRPr="004E288A">
        <w:rPr>
          <w:rFonts w:ascii="Times New Roman" w:hAnsi="Times New Roman" w:cs="Times New Roman"/>
          <w:sz w:val="24"/>
          <w:szCs w:val="24"/>
        </w:rPr>
        <w:t xml:space="preserve">, published in a recent volume of the </w:t>
      </w:r>
      <w:r w:rsidR="005D7D02" w:rsidRPr="004E288A">
        <w:rPr>
          <w:rFonts w:ascii="Times New Roman" w:hAnsi="Times New Roman" w:cs="Times New Roman"/>
          <w:i/>
          <w:sz w:val="24"/>
          <w:szCs w:val="24"/>
        </w:rPr>
        <w:t>Colonial Magazine</w:t>
      </w:r>
      <w:r w:rsidR="005D7D02" w:rsidRPr="004E288A">
        <w:rPr>
          <w:rFonts w:ascii="Times New Roman" w:hAnsi="Times New Roman" w:cs="Times New Roman"/>
          <w:sz w:val="24"/>
          <w:szCs w:val="24"/>
        </w:rPr>
        <w:t xml:space="preserve">, as proof of his support for Peel’s government. </w:t>
      </w:r>
      <w:r w:rsidR="00CF3BAD" w:rsidRPr="004E288A">
        <w:rPr>
          <w:rFonts w:ascii="Times New Roman" w:hAnsi="Times New Roman" w:cs="Times New Roman"/>
          <w:sz w:val="24"/>
          <w:szCs w:val="24"/>
          <w:shd w:val="clear" w:color="auto" w:fill="FFFFFF"/>
        </w:rPr>
        <w:t xml:space="preserve">These letters </w:t>
      </w:r>
      <w:r w:rsidR="00A46F1B">
        <w:rPr>
          <w:rFonts w:ascii="Times New Roman" w:hAnsi="Times New Roman" w:cs="Times New Roman"/>
          <w:sz w:val="24"/>
          <w:szCs w:val="24"/>
          <w:shd w:val="clear" w:color="auto" w:fill="FFFFFF"/>
        </w:rPr>
        <w:t>put strain on the editorial claim</w:t>
      </w:r>
      <w:r w:rsidR="00CF3BAD" w:rsidRPr="004E288A">
        <w:rPr>
          <w:rFonts w:ascii="Times New Roman" w:hAnsi="Times New Roman" w:cs="Times New Roman"/>
          <w:sz w:val="24"/>
          <w:szCs w:val="24"/>
          <w:shd w:val="clear" w:color="auto" w:fill="FFFFFF"/>
        </w:rPr>
        <w:t xml:space="preserve">, made in </w:t>
      </w:r>
      <w:r w:rsidR="00A46F1B">
        <w:rPr>
          <w:rFonts w:ascii="Times New Roman" w:hAnsi="Times New Roman" w:cs="Times New Roman"/>
          <w:sz w:val="24"/>
          <w:szCs w:val="24"/>
          <w:shd w:val="clear" w:color="auto" w:fill="FFFFFF"/>
        </w:rPr>
        <w:t>the</w:t>
      </w:r>
      <w:r w:rsidR="00CF3BAD" w:rsidRPr="004E288A">
        <w:rPr>
          <w:rFonts w:ascii="Times New Roman" w:hAnsi="Times New Roman" w:cs="Times New Roman"/>
          <w:sz w:val="24"/>
          <w:szCs w:val="24"/>
          <w:shd w:val="clear" w:color="auto" w:fill="FFFFFF"/>
        </w:rPr>
        <w:t xml:space="preserve"> inaugural </w:t>
      </w:r>
      <w:r w:rsidR="00A46F1B">
        <w:rPr>
          <w:rFonts w:ascii="Times New Roman" w:hAnsi="Times New Roman" w:cs="Times New Roman"/>
          <w:sz w:val="24"/>
          <w:szCs w:val="24"/>
          <w:shd w:val="clear" w:color="auto" w:fill="FFFFFF"/>
        </w:rPr>
        <w:t xml:space="preserve">issue of the </w:t>
      </w:r>
      <w:r w:rsidR="00A46F1B" w:rsidRPr="00A46F1B">
        <w:rPr>
          <w:rFonts w:ascii="Times New Roman" w:hAnsi="Times New Roman" w:cs="Times New Roman"/>
          <w:i/>
          <w:sz w:val="24"/>
          <w:szCs w:val="24"/>
          <w:shd w:val="clear" w:color="auto" w:fill="FFFFFF"/>
        </w:rPr>
        <w:t>Colonial Magazine</w:t>
      </w:r>
      <w:r w:rsidR="00CF3BAD" w:rsidRPr="004E288A">
        <w:rPr>
          <w:rFonts w:ascii="Times New Roman" w:hAnsi="Times New Roman" w:cs="Times New Roman"/>
          <w:sz w:val="24"/>
          <w:szCs w:val="24"/>
          <w:shd w:val="clear" w:color="auto" w:fill="FFFFFF"/>
        </w:rPr>
        <w:t xml:space="preserve">, </w:t>
      </w:r>
      <w:r w:rsidR="00A46F1B">
        <w:rPr>
          <w:rFonts w:ascii="Times New Roman" w:hAnsi="Times New Roman" w:cs="Times New Roman"/>
          <w:sz w:val="24"/>
          <w:szCs w:val="24"/>
          <w:shd w:val="clear" w:color="auto" w:fill="FFFFFF"/>
        </w:rPr>
        <w:t>that the journal was free of ‘</w:t>
      </w:r>
      <w:r w:rsidR="00CF3BAD" w:rsidRPr="004E288A">
        <w:rPr>
          <w:rFonts w:ascii="Times New Roman" w:hAnsi="Times New Roman" w:cs="Times New Roman"/>
          <w:sz w:val="24"/>
          <w:szCs w:val="24"/>
          <w:shd w:val="clear" w:color="auto" w:fill="FFFFFF"/>
        </w:rPr>
        <w:t xml:space="preserve">party feeling’. </w:t>
      </w:r>
      <w:r w:rsidR="002C0873" w:rsidRPr="004E288A">
        <w:rPr>
          <w:rFonts w:ascii="Times New Roman" w:hAnsi="Times New Roman" w:cs="Times New Roman"/>
          <w:sz w:val="24"/>
          <w:szCs w:val="24"/>
          <w:shd w:val="clear" w:color="auto" w:fill="FFFFFF"/>
        </w:rPr>
        <w:t>These letters also elucidate</w:t>
      </w:r>
      <w:r w:rsidR="00A46F1B">
        <w:rPr>
          <w:rFonts w:ascii="Times New Roman" w:hAnsi="Times New Roman" w:cs="Times New Roman"/>
          <w:sz w:val="24"/>
          <w:szCs w:val="24"/>
          <w:shd w:val="clear" w:color="auto" w:fill="FFFFFF"/>
        </w:rPr>
        <w:t xml:space="preserve"> </w:t>
      </w:r>
      <w:r w:rsidR="002C0873" w:rsidRPr="004E288A">
        <w:rPr>
          <w:rFonts w:ascii="Times New Roman" w:hAnsi="Times New Roman" w:cs="Times New Roman"/>
          <w:sz w:val="24"/>
          <w:szCs w:val="24"/>
          <w:shd w:val="clear" w:color="auto" w:fill="FFFFFF"/>
        </w:rPr>
        <w:t xml:space="preserve">interesting aspects of the </w:t>
      </w:r>
      <w:r w:rsidR="002C0873" w:rsidRPr="004E288A">
        <w:rPr>
          <w:rFonts w:ascii="Times New Roman" w:hAnsi="Times New Roman" w:cs="Times New Roman"/>
          <w:i/>
          <w:sz w:val="24"/>
          <w:szCs w:val="24"/>
          <w:shd w:val="clear" w:color="auto" w:fill="FFFFFF"/>
        </w:rPr>
        <w:t xml:space="preserve">Fisher’s Colonial Magazine’s </w:t>
      </w:r>
      <w:r w:rsidR="002C0873" w:rsidRPr="004E288A">
        <w:rPr>
          <w:rFonts w:ascii="Times New Roman" w:hAnsi="Times New Roman" w:cs="Times New Roman"/>
          <w:sz w:val="24"/>
          <w:szCs w:val="24"/>
          <w:shd w:val="clear" w:color="auto" w:fill="FFFFFF"/>
        </w:rPr>
        <w:t>reportage of international trade between the colonies, imperial warfare and emigration. In</w:t>
      </w:r>
      <w:r w:rsidR="00D9513C" w:rsidRPr="004E288A">
        <w:rPr>
          <w:rFonts w:ascii="Times New Roman" w:hAnsi="Times New Roman" w:cs="Times New Roman"/>
          <w:sz w:val="24"/>
          <w:szCs w:val="24"/>
          <w:shd w:val="clear" w:color="auto" w:fill="FFFFFF"/>
        </w:rPr>
        <w:t xml:space="preserve"> </w:t>
      </w:r>
      <w:r w:rsidR="002C0873" w:rsidRPr="004E288A">
        <w:rPr>
          <w:rFonts w:ascii="Times New Roman" w:hAnsi="Times New Roman" w:cs="Times New Roman"/>
          <w:sz w:val="24"/>
          <w:szCs w:val="24"/>
          <w:shd w:val="clear" w:color="auto" w:fill="FFFFFF"/>
        </w:rPr>
        <w:t xml:space="preserve">1843 and 1846, for example, Martin provides </w:t>
      </w:r>
      <w:r w:rsidR="00D9513C" w:rsidRPr="004E288A">
        <w:rPr>
          <w:rFonts w:ascii="Times New Roman" w:hAnsi="Times New Roman" w:cs="Times New Roman"/>
          <w:sz w:val="24"/>
          <w:szCs w:val="24"/>
          <w:shd w:val="clear" w:color="auto" w:fill="FFFFFF"/>
        </w:rPr>
        <w:t>commentary on some of the critical issues that had driven the First Opium War (1839-42) between England and China. He not only reports on the importance of</w:t>
      </w:r>
      <w:r w:rsidR="002C0873" w:rsidRPr="004E288A">
        <w:rPr>
          <w:rFonts w:ascii="Times New Roman" w:hAnsi="Times New Roman" w:cs="Times New Roman"/>
          <w:sz w:val="24"/>
          <w:szCs w:val="24"/>
          <w:shd w:val="clear" w:color="auto" w:fill="FFFFFF"/>
        </w:rPr>
        <w:t xml:space="preserve"> </w:t>
      </w:r>
      <w:r w:rsidR="00D9513C" w:rsidRPr="004E288A">
        <w:rPr>
          <w:rFonts w:ascii="Times New Roman" w:hAnsi="Times New Roman" w:cs="Times New Roman"/>
          <w:sz w:val="24"/>
          <w:szCs w:val="24"/>
          <w:shd w:val="clear" w:color="auto" w:fill="FFFFFF"/>
        </w:rPr>
        <w:t xml:space="preserve">tea and opium, but also condemns as an egregious error, the British government’s expenditure on developing Hong Kong, while giving up </w:t>
      </w:r>
      <w:proofErr w:type="spellStart"/>
      <w:r w:rsidR="00D9513C" w:rsidRPr="004E288A">
        <w:rPr>
          <w:rFonts w:ascii="Times New Roman" w:hAnsi="Times New Roman" w:cs="Times New Roman"/>
          <w:sz w:val="24"/>
          <w:szCs w:val="24"/>
          <w:shd w:val="clear" w:color="auto" w:fill="FFFFFF"/>
        </w:rPr>
        <w:t>Chusan</w:t>
      </w:r>
      <w:proofErr w:type="spellEnd"/>
      <w:r w:rsidR="00D9513C" w:rsidRPr="004E288A">
        <w:rPr>
          <w:rFonts w:ascii="Times New Roman" w:hAnsi="Times New Roman" w:cs="Times New Roman"/>
          <w:sz w:val="24"/>
          <w:szCs w:val="24"/>
          <w:shd w:val="clear" w:color="auto" w:fill="FFFFFF"/>
        </w:rPr>
        <w:t xml:space="preserve"> [modern day </w:t>
      </w:r>
      <w:proofErr w:type="spellStart"/>
      <w:r w:rsidR="00D9513C" w:rsidRPr="004E288A">
        <w:rPr>
          <w:rFonts w:ascii="Times New Roman" w:hAnsi="Times New Roman" w:cs="Times New Roman"/>
          <w:sz w:val="24"/>
          <w:szCs w:val="24"/>
          <w:shd w:val="clear" w:color="auto" w:fill="FFFFFF"/>
        </w:rPr>
        <w:t>Zhousan</w:t>
      </w:r>
      <w:proofErr w:type="spellEnd"/>
      <w:r w:rsidR="00D9513C" w:rsidRPr="004E288A">
        <w:rPr>
          <w:rFonts w:ascii="Times New Roman" w:hAnsi="Times New Roman" w:cs="Times New Roman"/>
          <w:sz w:val="24"/>
          <w:szCs w:val="24"/>
          <w:shd w:val="clear" w:color="auto" w:fill="FFFFFF"/>
        </w:rPr>
        <w:t xml:space="preserve">], as an imperial trading port. All these issues were also extensively covered in the </w:t>
      </w:r>
      <w:r w:rsidR="00D9513C" w:rsidRPr="004E288A">
        <w:rPr>
          <w:rFonts w:ascii="Times New Roman" w:hAnsi="Times New Roman" w:cs="Times New Roman"/>
          <w:i/>
          <w:sz w:val="24"/>
          <w:szCs w:val="24"/>
          <w:shd w:val="clear" w:color="auto" w:fill="FFFFFF"/>
        </w:rPr>
        <w:t>Colonial Magazine</w:t>
      </w:r>
      <w:r w:rsidR="00D9513C" w:rsidRPr="004E288A">
        <w:rPr>
          <w:rFonts w:ascii="Times New Roman" w:hAnsi="Times New Roman" w:cs="Times New Roman"/>
          <w:sz w:val="24"/>
          <w:szCs w:val="24"/>
          <w:shd w:val="clear" w:color="auto" w:fill="FFFFFF"/>
        </w:rPr>
        <w:t xml:space="preserve">. </w:t>
      </w:r>
      <w:r w:rsidR="00A46F1B">
        <w:rPr>
          <w:rFonts w:ascii="Times New Roman" w:hAnsi="Times New Roman" w:cs="Times New Roman"/>
          <w:sz w:val="24"/>
          <w:szCs w:val="24"/>
          <w:shd w:val="clear" w:color="auto" w:fill="FFFFFF"/>
        </w:rPr>
        <w:t>By</w:t>
      </w:r>
      <w:r w:rsidR="00D9513C" w:rsidRPr="004E288A">
        <w:rPr>
          <w:rFonts w:ascii="Times New Roman" w:hAnsi="Times New Roman" w:cs="Times New Roman"/>
          <w:sz w:val="24"/>
          <w:szCs w:val="24"/>
          <w:shd w:val="clear" w:color="auto" w:fill="FFFFFF"/>
        </w:rPr>
        <w:t xml:space="preserve"> commenting on a recently</w:t>
      </w:r>
      <w:r w:rsidR="00A46F1B">
        <w:rPr>
          <w:rFonts w:ascii="Times New Roman" w:hAnsi="Times New Roman" w:cs="Times New Roman"/>
          <w:sz w:val="24"/>
          <w:szCs w:val="24"/>
          <w:shd w:val="clear" w:color="auto" w:fill="FFFFFF"/>
        </w:rPr>
        <w:t xml:space="preserve"> </w:t>
      </w:r>
      <w:r w:rsidR="00D9513C" w:rsidRPr="004E288A">
        <w:rPr>
          <w:rFonts w:ascii="Times New Roman" w:hAnsi="Times New Roman" w:cs="Times New Roman"/>
          <w:sz w:val="24"/>
          <w:szCs w:val="24"/>
          <w:shd w:val="clear" w:color="auto" w:fill="FFFFFF"/>
        </w:rPr>
        <w:t xml:space="preserve">concluded </w:t>
      </w:r>
      <w:r w:rsidR="00A46F1B">
        <w:rPr>
          <w:rFonts w:ascii="Times New Roman" w:hAnsi="Times New Roman" w:cs="Times New Roman"/>
          <w:sz w:val="24"/>
          <w:szCs w:val="24"/>
          <w:shd w:val="clear" w:color="auto" w:fill="FFFFFF"/>
        </w:rPr>
        <w:t>colonial</w:t>
      </w:r>
      <w:r w:rsidR="00D9513C" w:rsidRPr="004E288A">
        <w:rPr>
          <w:rFonts w:ascii="Times New Roman" w:hAnsi="Times New Roman" w:cs="Times New Roman"/>
          <w:sz w:val="24"/>
          <w:szCs w:val="24"/>
          <w:shd w:val="clear" w:color="auto" w:fill="FFFFFF"/>
        </w:rPr>
        <w:t xml:space="preserve"> war and showing his expertise on what remained a tense site of imperial trade, </w:t>
      </w:r>
      <w:r w:rsidR="0048443C" w:rsidRPr="004E288A">
        <w:rPr>
          <w:rFonts w:ascii="Times New Roman" w:hAnsi="Times New Roman" w:cs="Times New Roman"/>
          <w:sz w:val="24"/>
          <w:szCs w:val="24"/>
          <w:shd w:val="clear" w:color="auto" w:fill="FFFFFF"/>
        </w:rPr>
        <w:t xml:space="preserve">Martin was displaying his acumen for serving in the </w:t>
      </w:r>
      <w:r w:rsidR="00A46F1B">
        <w:rPr>
          <w:rFonts w:ascii="Times New Roman" w:hAnsi="Times New Roman" w:cs="Times New Roman"/>
          <w:sz w:val="24"/>
          <w:szCs w:val="24"/>
          <w:shd w:val="clear" w:color="auto" w:fill="FFFFFF"/>
        </w:rPr>
        <w:t>British</w:t>
      </w:r>
      <w:r w:rsidR="0048443C" w:rsidRPr="004E288A">
        <w:rPr>
          <w:rFonts w:ascii="Times New Roman" w:hAnsi="Times New Roman" w:cs="Times New Roman"/>
          <w:sz w:val="24"/>
          <w:szCs w:val="24"/>
          <w:shd w:val="clear" w:color="auto" w:fill="FFFFFF"/>
        </w:rPr>
        <w:t xml:space="preserve"> government. The </w:t>
      </w:r>
      <w:r w:rsidR="0048443C" w:rsidRPr="004E288A">
        <w:rPr>
          <w:rFonts w:ascii="Times New Roman" w:hAnsi="Times New Roman" w:cs="Times New Roman"/>
          <w:i/>
          <w:sz w:val="24"/>
          <w:szCs w:val="24"/>
          <w:shd w:val="clear" w:color="auto" w:fill="FFFFFF"/>
        </w:rPr>
        <w:t>Colonial Magazine</w:t>
      </w:r>
      <w:r w:rsidR="0048443C" w:rsidRPr="004E288A">
        <w:rPr>
          <w:rFonts w:ascii="Times New Roman" w:hAnsi="Times New Roman" w:cs="Times New Roman"/>
          <w:sz w:val="24"/>
          <w:szCs w:val="24"/>
          <w:shd w:val="clear" w:color="auto" w:fill="FFFFFF"/>
        </w:rPr>
        <w:t xml:space="preserve">’s reflective reportage on the recently concluded </w:t>
      </w:r>
      <w:r w:rsidR="00A46F1B">
        <w:rPr>
          <w:rFonts w:ascii="Times New Roman" w:hAnsi="Times New Roman" w:cs="Times New Roman"/>
          <w:sz w:val="24"/>
          <w:szCs w:val="24"/>
          <w:shd w:val="clear" w:color="auto" w:fill="FFFFFF"/>
        </w:rPr>
        <w:t>First Opium W</w:t>
      </w:r>
      <w:r w:rsidR="0048443C" w:rsidRPr="004E288A">
        <w:rPr>
          <w:rFonts w:ascii="Times New Roman" w:hAnsi="Times New Roman" w:cs="Times New Roman"/>
          <w:sz w:val="24"/>
          <w:szCs w:val="24"/>
          <w:shd w:val="clear" w:color="auto" w:fill="FFFFFF"/>
        </w:rPr>
        <w:t xml:space="preserve">ar, and its long-term perspective on imperial trade with China, enabled it to present itself as providing valuable guidance on </w:t>
      </w:r>
      <w:r w:rsidR="00A46F1B">
        <w:rPr>
          <w:rFonts w:ascii="Times New Roman" w:hAnsi="Times New Roman" w:cs="Times New Roman"/>
          <w:sz w:val="24"/>
          <w:szCs w:val="24"/>
          <w:shd w:val="clear" w:color="auto" w:fill="FFFFFF"/>
        </w:rPr>
        <w:t>how to continue managing this deeply fraught site of imperial trade</w:t>
      </w:r>
      <w:r w:rsidR="0048443C" w:rsidRPr="004E288A">
        <w:rPr>
          <w:rFonts w:ascii="Times New Roman" w:hAnsi="Times New Roman" w:cs="Times New Roman"/>
          <w:sz w:val="24"/>
          <w:szCs w:val="24"/>
          <w:shd w:val="clear" w:color="auto" w:fill="FFFFFF"/>
        </w:rPr>
        <w:t>. In his letters</w:t>
      </w:r>
      <w:r w:rsidR="00A46F1B">
        <w:rPr>
          <w:rFonts w:ascii="Times New Roman" w:hAnsi="Times New Roman" w:cs="Times New Roman"/>
          <w:sz w:val="24"/>
          <w:szCs w:val="24"/>
          <w:shd w:val="clear" w:color="auto" w:fill="FFFFFF"/>
        </w:rPr>
        <w:t xml:space="preserve"> to </w:t>
      </w:r>
      <w:r w:rsidR="00BF2331">
        <w:rPr>
          <w:rFonts w:ascii="Times New Roman" w:hAnsi="Times New Roman" w:cs="Times New Roman"/>
          <w:sz w:val="24"/>
          <w:szCs w:val="24"/>
          <w:shd w:val="clear" w:color="auto" w:fill="FFFFFF"/>
        </w:rPr>
        <w:t>Peel</w:t>
      </w:r>
      <w:r w:rsidR="0048443C" w:rsidRPr="004E288A">
        <w:rPr>
          <w:rFonts w:ascii="Times New Roman" w:hAnsi="Times New Roman" w:cs="Times New Roman"/>
          <w:sz w:val="24"/>
          <w:szCs w:val="24"/>
          <w:shd w:val="clear" w:color="auto" w:fill="FFFFFF"/>
        </w:rPr>
        <w:t xml:space="preserve">, Martin also comments on various aspects of colonial taxation, banking and agricultural production, </w:t>
      </w:r>
      <w:r w:rsidR="00A46F1B">
        <w:rPr>
          <w:rFonts w:ascii="Times New Roman" w:hAnsi="Times New Roman" w:cs="Times New Roman"/>
          <w:sz w:val="24"/>
          <w:szCs w:val="24"/>
          <w:shd w:val="clear" w:color="auto" w:fill="FFFFFF"/>
        </w:rPr>
        <w:t>all topics on which he had also written book-length works</w:t>
      </w:r>
      <w:r w:rsidR="005D7D02" w:rsidRPr="004E288A">
        <w:rPr>
          <w:rFonts w:ascii="Times New Roman" w:hAnsi="Times New Roman" w:cs="Times New Roman"/>
          <w:sz w:val="24"/>
          <w:szCs w:val="24"/>
          <w:shd w:val="clear" w:color="auto" w:fill="FFFFFF"/>
        </w:rPr>
        <w:t xml:space="preserve">. The </w:t>
      </w:r>
      <w:r w:rsidR="005D7D02" w:rsidRPr="004E288A">
        <w:rPr>
          <w:rFonts w:ascii="Times New Roman" w:hAnsi="Times New Roman" w:cs="Times New Roman"/>
          <w:i/>
          <w:sz w:val="24"/>
          <w:szCs w:val="24"/>
          <w:shd w:val="clear" w:color="auto" w:fill="FFFFFF"/>
        </w:rPr>
        <w:t>Colonial Magazine</w:t>
      </w:r>
      <w:r w:rsidR="005D7D02" w:rsidRPr="004E288A">
        <w:rPr>
          <w:rFonts w:ascii="Times New Roman" w:hAnsi="Times New Roman" w:cs="Times New Roman"/>
          <w:sz w:val="24"/>
          <w:szCs w:val="24"/>
          <w:shd w:val="clear" w:color="auto" w:fill="FFFFFF"/>
        </w:rPr>
        <w:t xml:space="preserve"> </w:t>
      </w:r>
      <w:r w:rsidR="00A46F1B">
        <w:rPr>
          <w:rFonts w:ascii="Times New Roman" w:hAnsi="Times New Roman" w:cs="Times New Roman"/>
          <w:sz w:val="24"/>
          <w:szCs w:val="24"/>
          <w:shd w:val="clear" w:color="auto" w:fill="FFFFFF"/>
        </w:rPr>
        <w:t xml:space="preserve">carries considerable material on these </w:t>
      </w:r>
      <w:r w:rsidR="00A46F1B">
        <w:rPr>
          <w:rFonts w:ascii="Times New Roman" w:hAnsi="Times New Roman" w:cs="Times New Roman"/>
          <w:sz w:val="24"/>
          <w:szCs w:val="24"/>
          <w:shd w:val="clear" w:color="auto" w:fill="FFFFFF"/>
        </w:rPr>
        <w:lastRenderedPageBreak/>
        <w:t xml:space="preserve">issues and presents similar views on the commercial affairs of the empire. </w:t>
      </w:r>
      <w:r w:rsidR="005D7D02" w:rsidRPr="004E288A">
        <w:rPr>
          <w:rFonts w:ascii="Times New Roman" w:hAnsi="Times New Roman" w:cs="Times New Roman"/>
          <w:sz w:val="24"/>
          <w:szCs w:val="24"/>
          <w:shd w:val="clear" w:color="auto" w:fill="FFFFFF"/>
        </w:rPr>
        <w:t>This alerts one to the possibility that Martin might have written a bulk of the magazine himself. To follow up on this, I am currently trying to trace the source</w:t>
      </w:r>
      <w:r w:rsidR="00A46F1B">
        <w:rPr>
          <w:rFonts w:ascii="Times New Roman" w:hAnsi="Times New Roman" w:cs="Times New Roman"/>
          <w:sz w:val="24"/>
          <w:szCs w:val="24"/>
          <w:shd w:val="clear" w:color="auto" w:fill="FFFFFF"/>
        </w:rPr>
        <w:t>s</w:t>
      </w:r>
      <w:r w:rsidR="005D7D02" w:rsidRPr="004E288A">
        <w:rPr>
          <w:rFonts w:ascii="Times New Roman" w:hAnsi="Times New Roman" w:cs="Times New Roman"/>
          <w:sz w:val="24"/>
          <w:szCs w:val="24"/>
          <w:shd w:val="clear" w:color="auto" w:fill="FFFFFF"/>
        </w:rPr>
        <w:t xml:space="preserve"> of the articles published in the </w:t>
      </w:r>
      <w:r w:rsidR="00A46F1B">
        <w:rPr>
          <w:rFonts w:ascii="Times New Roman" w:hAnsi="Times New Roman" w:cs="Times New Roman"/>
          <w:sz w:val="24"/>
          <w:szCs w:val="24"/>
          <w:shd w:val="clear" w:color="auto" w:fill="FFFFFF"/>
        </w:rPr>
        <w:t>m</w:t>
      </w:r>
      <w:r w:rsidR="005D7D02" w:rsidRPr="004E288A">
        <w:rPr>
          <w:rFonts w:ascii="Times New Roman" w:hAnsi="Times New Roman" w:cs="Times New Roman"/>
          <w:sz w:val="24"/>
          <w:szCs w:val="24"/>
          <w:shd w:val="clear" w:color="auto" w:fill="FFFFFF"/>
        </w:rPr>
        <w:t xml:space="preserve">agazine and to see if they are excerpts from Martin’s own vast corpus on the British empire. </w:t>
      </w:r>
      <w:r w:rsidR="009E2F61" w:rsidRPr="004E288A">
        <w:rPr>
          <w:rFonts w:ascii="Times New Roman" w:hAnsi="Times New Roman" w:cs="Times New Roman"/>
          <w:sz w:val="24"/>
          <w:szCs w:val="24"/>
          <w:shd w:val="clear" w:color="auto" w:fill="FFFFFF"/>
        </w:rPr>
        <w:t xml:space="preserve">From the India Office Collections, I also gathered letters written by Martin to several important colonial officials such as </w:t>
      </w:r>
      <w:proofErr w:type="spellStart"/>
      <w:r w:rsidR="009E2F61" w:rsidRPr="004E288A">
        <w:rPr>
          <w:rFonts w:ascii="Times New Roman" w:hAnsi="Times New Roman" w:cs="Times New Roman"/>
          <w:sz w:val="24"/>
          <w:szCs w:val="24"/>
          <w:shd w:val="clear" w:color="auto" w:fill="FFFFFF"/>
        </w:rPr>
        <w:t>Mountstuart</w:t>
      </w:r>
      <w:proofErr w:type="spellEnd"/>
      <w:r w:rsidR="009E2F61" w:rsidRPr="004E288A">
        <w:rPr>
          <w:rFonts w:ascii="Times New Roman" w:hAnsi="Times New Roman" w:cs="Times New Roman"/>
          <w:sz w:val="24"/>
          <w:szCs w:val="24"/>
          <w:shd w:val="clear" w:color="auto" w:fill="FFFFFF"/>
        </w:rPr>
        <w:t xml:space="preserve"> Elphinstone (the governor of Bombay between 1819 and 1827)</w:t>
      </w:r>
      <w:r w:rsidR="005C07A1" w:rsidRPr="004E288A">
        <w:rPr>
          <w:rFonts w:ascii="Times New Roman" w:hAnsi="Times New Roman" w:cs="Times New Roman"/>
          <w:sz w:val="24"/>
          <w:szCs w:val="24"/>
          <w:shd w:val="clear" w:color="auto" w:fill="FFFFFF"/>
        </w:rPr>
        <w:t xml:space="preserve"> and</w:t>
      </w:r>
      <w:r w:rsidR="009E2F61" w:rsidRPr="004E288A">
        <w:rPr>
          <w:rFonts w:ascii="Times New Roman" w:hAnsi="Times New Roman" w:cs="Times New Roman"/>
          <w:sz w:val="24"/>
          <w:szCs w:val="24"/>
          <w:shd w:val="clear" w:color="auto" w:fill="FFFFFF"/>
        </w:rPr>
        <w:t xml:space="preserve"> Lord </w:t>
      </w:r>
      <w:r w:rsidR="005C07A1" w:rsidRPr="004E288A">
        <w:rPr>
          <w:rFonts w:ascii="Times New Roman" w:hAnsi="Times New Roman" w:cs="Times New Roman"/>
          <w:sz w:val="24"/>
          <w:szCs w:val="24"/>
          <w:shd w:val="clear" w:color="auto" w:fill="FFFFFF"/>
        </w:rPr>
        <w:t xml:space="preserve">Wellesley (son of Arthur Wellesley, First Duke of Wellington, former British Prime Minister and </w:t>
      </w:r>
      <w:r w:rsidR="008A5B35">
        <w:rPr>
          <w:rFonts w:ascii="Times New Roman" w:hAnsi="Times New Roman" w:cs="Times New Roman"/>
          <w:sz w:val="24"/>
          <w:szCs w:val="24"/>
          <w:shd w:val="clear" w:color="auto" w:fill="FFFFFF"/>
        </w:rPr>
        <w:t>c</w:t>
      </w:r>
      <w:r w:rsidR="005C07A1" w:rsidRPr="004E288A">
        <w:rPr>
          <w:rFonts w:ascii="Times New Roman" w:hAnsi="Times New Roman" w:cs="Times New Roman"/>
          <w:sz w:val="24"/>
          <w:szCs w:val="24"/>
          <w:shd w:val="clear" w:color="auto" w:fill="FFFFFF"/>
        </w:rPr>
        <w:t xml:space="preserve">elebrated </w:t>
      </w:r>
      <w:r w:rsidR="008A5B35">
        <w:rPr>
          <w:rFonts w:ascii="Times New Roman" w:hAnsi="Times New Roman" w:cs="Times New Roman"/>
          <w:sz w:val="24"/>
          <w:szCs w:val="24"/>
          <w:shd w:val="clear" w:color="auto" w:fill="FFFFFF"/>
        </w:rPr>
        <w:t>m</w:t>
      </w:r>
      <w:r w:rsidR="005C07A1" w:rsidRPr="004E288A">
        <w:rPr>
          <w:rFonts w:ascii="Times New Roman" w:hAnsi="Times New Roman" w:cs="Times New Roman"/>
          <w:sz w:val="24"/>
          <w:szCs w:val="24"/>
          <w:shd w:val="clear" w:color="auto" w:fill="FFFFFF"/>
        </w:rPr>
        <w:t xml:space="preserve">ilitary </w:t>
      </w:r>
      <w:r w:rsidR="008A5B35">
        <w:rPr>
          <w:rFonts w:ascii="Times New Roman" w:hAnsi="Times New Roman" w:cs="Times New Roman"/>
          <w:sz w:val="24"/>
          <w:szCs w:val="24"/>
          <w:shd w:val="clear" w:color="auto" w:fill="FFFFFF"/>
        </w:rPr>
        <w:t>o</w:t>
      </w:r>
      <w:r w:rsidR="005C07A1" w:rsidRPr="004E288A">
        <w:rPr>
          <w:rFonts w:ascii="Times New Roman" w:hAnsi="Times New Roman" w:cs="Times New Roman"/>
          <w:sz w:val="24"/>
          <w:szCs w:val="24"/>
          <w:shd w:val="clear" w:color="auto" w:fill="FFFFFF"/>
        </w:rPr>
        <w:t xml:space="preserve">fficer). Martin had edited Arthur Wellesley’s </w:t>
      </w:r>
      <w:r w:rsidR="005C07A1" w:rsidRPr="004E288A">
        <w:rPr>
          <w:rFonts w:ascii="Times New Roman" w:hAnsi="Times New Roman" w:cs="Times New Roman"/>
          <w:i/>
          <w:sz w:val="24"/>
          <w:szCs w:val="24"/>
          <w:shd w:val="clear" w:color="auto" w:fill="FFFFFF"/>
        </w:rPr>
        <w:t xml:space="preserve">Despatches </w:t>
      </w:r>
      <w:r w:rsidR="005C07A1" w:rsidRPr="004E288A">
        <w:rPr>
          <w:rFonts w:ascii="Times New Roman" w:hAnsi="Times New Roman" w:cs="Times New Roman"/>
          <w:sz w:val="24"/>
          <w:szCs w:val="24"/>
          <w:shd w:val="clear" w:color="auto" w:fill="FFFFFF"/>
        </w:rPr>
        <w:t xml:space="preserve">and most of this correspondence is regarding Wellesley. Martin writes to Elphinstone to seek information on Wellesley’s term in India. Wellesley’s career is alluded to in celebratory terms in the </w:t>
      </w:r>
      <w:r w:rsidR="005C07A1" w:rsidRPr="004E288A">
        <w:rPr>
          <w:rFonts w:ascii="Times New Roman" w:hAnsi="Times New Roman" w:cs="Times New Roman"/>
          <w:i/>
          <w:sz w:val="24"/>
          <w:szCs w:val="24"/>
          <w:shd w:val="clear" w:color="auto" w:fill="FFFFFF"/>
        </w:rPr>
        <w:t>Colonial Magazine</w:t>
      </w:r>
      <w:r w:rsidR="005C07A1" w:rsidRPr="004E288A">
        <w:rPr>
          <w:rFonts w:ascii="Times New Roman" w:hAnsi="Times New Roman" w:cs="Times New Roman"/>
          <w:sz w:val="24"/>
          <w:szCs w:val="24"/>
          <w:shd w:val="clear" w:color="auto" w:fill="FFFFFF"/>
        </w:rPr>
        <w:t xml:space="preserve">. However, although Martin initially establishes contact with Elphinstone for his editorial work on </w:t>
      </w:r>
      <w:r w:rsidR="005C07A1" w:rsidRPr="004E288A">
        <w:rPr>
          <w:rFonts w:ascii="Times New Roman" w:hAnsi="Times New Roman" w:cs="Times New Roman"/>
          <w:i/>
          <w:sz w:val="24"/>
          <w:szCs w:val="24"/>
          <w:shd w:val="clear" w:color="auto" w:fill="FFFFFF"/>
        </w:rPr>
        <w:t>Despatches</w:t>
      </w:r>
      <w:r w:rsidR="005C07A1" w:rsidRPr="004E288A">
        <w:rPr>
          <w:rFonts w:ascii="Times New Roman" w:hAnsi="Times New Roman" w:cs="Times New Roman"/>
          <w:sz w:val="24"/>
          <w:szCs w:val="24"/>
          <w:shd w:val="clear" w:color="auto" w:fill="FFFFFF"/>
        </w:rPr>
        <w:t xml:space="preserve">, he also attempts to build an independent relation with the Elphinstone on the basis of his own writings on </w:t>
      </w:r>
      <w:r w:rsidR="00C77E09" w:rsidRPr="004E288A">
        <w:rPr>
          <w:rFonts w:ascii="Times New Roman" w:hAnsi="Times New Roman" w:cs="Times New Roman"/>
          <w:sz w:val="24"/>
          <w:szCs w:val="24"/>
          <w:shd w:val="clear" w:color="auto" w:fill="FFFFFF"/>
        </w:rPr>
        <w:t xml:space="preserve">British </w:t>
      </w:r>
      <w:r w:rsidR="005C07A1" w:rsidRPr="004E288A">
        <w:rPr>
          <w:rFonts w:ascii="Times New Roman" w:hAnsi="Times New Roman" w:cs="Times New Roman"/>
          <w:sz w:val="24"/>
          <w:szCs w:val="24"/>
          <w:shd w:val="clear" w:color="auto" w:fill="FFFFFF"/>
        </w:rPr>
        <w:t>India. In a February 1854 letter, for example, Martin contents that his view of ‘Mohammedan period’ of Indian history differs from Elphinstone</w:t>
      </w:r>
      <w:r w:rsidR="00C77E09" w:rsidRPr="004E288A">
        <w:rPr>
          <w:rFonts w:ascii="Times New Roman" w:hAnsi="Times New Roman" w:cs="Times New Roman"/>
          <w:sz w:val="24"/>
          <w:szCs w:val="24"/>
          <w:shd w:val="clear" w:color="auto" w:fill="FFFFFF"/>
        </w:rPr>
        <w:t>’s</w:t>
      </w:r>
      <w:r w:rsidR="005C07A1" w:rsidRPr="004E288A">
        <w:rPr>
          <w:rFonts w:ascii="Times New Roman" w:hAnsi="Times New Roman" w:cs="Times New Roman"/>
          <w:sz w:val="24"/>
          <w:szCs w:val="24"/>
          <w:shd w:val="clear" w:color="auto" w:fill="FFFFFF"/>
        </w:rPr>
        <w:t xml:space="preserve"> and also asserts </w:t>
      </w:r>
      <w:r w:rsidR="00C77E09" w:rsidRPr="004E288A">
        <w:rPr>
          <w:rFonts w:ascii="Times New Roman" w:hAnsi="Times New Roman" w:cs="Times New Roman"/>
          <w:sz w:val="24"/>
          <w:szCs w:val="24"/>
          <w:shd w:val="clear" w:color="auto" w:fill="FFFFFF"/>
        </w:rPr>
        <w:t xml:space="preserve">that </w:t>
      </w:r>
      <w:r w:rsidR="005C07A1" w:rsidRPr="004E288A">
        <w:rPr>
          <w:rFonts w:ascii="Times New Roman" w:hAnsi="Times New Roman" w:cs="Times New Roman"/>
          <w:sz w:val="24"/>
          <w:szCs w:val="24"/>
          <w:shd w:val="clear" w:color="auto" w:fill="FFFFFF"/>
        </w:rPr>
        <w:t xml:space="preserve">each individual </w:t>
      </w:r>
      <w:r w:rsidR="00C77E09" w:rsidRPr="004E288A">
        <w:rPr>
          <w:rFonts w:ascii="Times New Roman" w:hAnsi="Times New Roman" w:cs="Times New Roman"/>
          <w:sz w:val="24"/>
          <w:szCs w:val="24"/>
          <w:shd w:val="clear" w:color="auto" w:fill="FFFFFF"/>
        </w:rPr>
        <w:t xml:space="preserve">must arrive at his own understanding of this period of </w:t>
      </w:r>
      <w:r w:rsidR="00310294" w:rsidRPr="004E288A">
        <w:rPr>
          <w:rFonts w:ascii="Times New Roman" w:hAnsi="Times New Roman" w:cs="Times New Roman"/>
          <w:sz w:val="24"/>
          <w:szCs w:val="24"/>
          <w:shd w:val="clear" w:color="auto" w:fill="FFFFFF"/>
        </w:rPr>
        <w:t>history</w:t>
      </w:r>
      <w:r w:rsidR="005C07A1" w:rsidRPr="004E288A">
        <w:rPr>
          <w:rFonts w:ascii="Times New Roman" w:hAnsi="Times New Roman" w:cs="Times New Roman"/>
          <w:sz w:val="24"/>
          <w:szCs w:val="24"/>
          <w:shd w:val="clear" w:color="auto" w:fill="FFFFFF"/>
        </w:rPr>
        <w:t xml:space="preserve">. </w:t>
      </w:r>
      <w:r w:rsidR="00C77E09" w:rsidRPr="004E288A">
        <w:rPr>
          <w:rFonts w:ascii="Times New Roman" w:hAnsi="Times New Roman" w:cs="Times New Roman"/>
          <w:sz w:val="24"/>
          <w:szCs w:val="24"/>
          <w:shd w:val="clear" w:color="auto" w:fill="FFFFFF"/>
        </w:rPr>
        <w:t xml:space="preserve">In the above letter, Martin seems to be underlining the </w:t>
      </w:r>
      <w:r w:rsidR="00310294" w:rsidRPr="004E288A">
        <w:rPr>
          <w:rFonts w:ascii="Times New Roman" w:hAnsi="Times New Roman" w:cs="Times New Roman"/>
          <w:sz w:val="24"/>
          <w:szCs w:val="24"/>
          <w:shd w:val="clear" w:color="auto" w:fill="FFFFFF"/>
        </w:rPr>
        <w:t xml:space="preserve">critical difference </w:t>
      </w:r>
      <w:r w:rsidR="00293759">
        <w:rPr>
          <w:rFonts w:ascii="Times New Roman" w:hAnsi="Times New Roman" w:cs="Times New Roman"/>
          <w:sz w:val="24"/>
          <w:szCs w:val="24"/>
          <w:shd w:val="clear" w:color="auto" w:fill="FFFFFF"/>
        </w:rPr>
        <w:t>between</w:t>
      </w:r>
      <w:r w:rsidR="00310294" w:rsidRPr="004E288A">
        <w:rPr>
          <w:rFonts w:ascii="Times New Roman" w:hAnsi="Times New Roman" w:cs="Times New Roman"/>
          <w:sz w:val="24"/>
          <w:szCs w:val="24"/>
          <w:shd w:val="clear" w:color="auto" w:fill="FFFFFF"/>
        </w:rPr>
        <w:t xml:space="preserve"> </w:t>
      </w:r>
      <w:r w:rsidR="00BF2331">
        <w:rPr>
          <w:rFonts w:ascii="Times New Roman" w:hAnsi="Times New Roman" w:cs="Times New Roman"/>
          <w:sz w:val="24"/>
          <w:szCs w:val="24"/>
          <w:shd w:val="clear" w:color="auto" w:fill="FFFFFF"/>
        </w:rPr>
        <w:t>contemporary history</w:t>
      </w:r>
      <w:r w:rsidR="00293759">
        <w:rPr>
          <w:rFonts w:ascii="Times New Roman" w:hAnsi="Times New Roman" w:cs="Times New Roman"/>
          <w:sz w:val="24"/>
          <w:szCs w:val="24"/>
          <w:shd w:val="clear" w:color="auto" w:fill="FFFFFF"/>
        </w:rPr>
        <w:t>,</w:t>
      </w:r>
      <w:r w:rsidR="00BF2331">
        <w:rPr>
          <w:rFonts w:ascii="Times New Roman" w:hAnsi="Times New Roman" w:cs="Times New Roman"/>
          <w:sz w:val="24"/>
          <w:szCs w:val="24"/>
          <w:shd w:val="clear" w:color="auto" w:fill="FFFFFF"/>
        </w:rPr>
        <w:t xml:space="preserve"> consist</w:t>
      </w:r>
      <w:r w:rsidR="00293759">
        <w:rPr>
          <w:rFonts w:ascii="Times New Roman" w:hAnsi="Times New Roman" w:cs="Times New Roman"/>
          <w:sz w:val="24"/>
          <w:szCs w:val="24"/>
          <w:shd w:val="clear" w:color="auto" w:fill="FFFFFF"/>
        </w:rPr>
        <w:t>ing</w:t>
      </w:r>
      <w:r w:rsidR="00BF2331">
        <w:rPr>
          <w:rFonts w:ascii="Times New Roman" w:hAnsi="Times New Roman" w:cs="Times New Roman"/>
          <w:sz w:val="24"/>
          <w:szCs w:val="24"/>
          <w:shd w:val="clear" w:color="auto" w:fill="FFFFFF"/>
        </w:rPr>
        <w:t xml:space="preserve"> largely of eye-witness accounts and first-person narratives, </w:t>
      </w:r>
      <w:r w:rsidR="00293759">
        <w:rPr>
          <w:rFonts w:ascii="Times New Roman" w:hAnsi="Times New Roman" w:cs="Times New Roman"/>
          <w:sz w:val="24"/>
          <w:szCs w:val="24"/>
          <w:shd w:val="clear" w:color="auto" w:fill="FFFFFF"/>
        </w:rPr>
        <w:t xml:space="preserve">and </w:t>
      </w:r>
      <w:r w:rsidR="00BF2331">
        <w:rPr>
          <w:rFonts w:ascii="Times New Roman" w:hAnsi="Times New Roman" w:cs="Times New Roman"/>
          <w:sz w:val="24"/>
          <w:szCs w:val="24"/>
          <w:shd w:val="clear" w:color="auto" w:fill="FFFFFF"/>
        </w:rPr>
        <w:t>history of events long past</w:t>
      </w:r>
      <w:r w:rsidR="00293759">
        <w:rPr>
          <w:rFonts w:ascii="Times New Roman" w:hAnsi="Times New Roman" w:cs="Times New Roman"/>
          <w:sz w:val="24"/>
          <w:szCs w:val="24"/>
          <w:shd w:val="clear" w:color="auto" w:fill="FFFFFF"/>
        </w:rPr>
        <w:t xml:space="preserve">, </w:t>
      </w:r>
      <w:r w:rsidR="00BF2331">
        <w:rPr>
          <w:rFonts w:ascii="Times New Roman" w:hAnsi="Times New Roman" w:cs="Times New Roman"/>
          <w:sz w:val="24"/>
          <w:szCs w:val="24"/>
          <w:shd w:val="clear" w:color="auto" w:fill="FFFFFF"/>
        </w:rPr>
        <w:t>composed from</w:t>
      </w:r>
      <w:r w:rsidR="00310294" w:rsidRPr="004E288A">
        <w:rPr>
          <w:rFonts w:ascii="Times New Roman" w:hAnsi="Times New Roman" w:cs="Times New Roman"/>
          <w:sz w:val="24"/>
          <w:szCs w:val="24"/>
          <w:shd w:val="clear" w:color="auto" w:fill="FFFFFF"/>
        </w:rPr>
        <w:t xml:space="preserve"> a wider range of print materia</w:t>
      </w:r>
      <w:r w:rsidR="00BF2331">
        <w:rPr>
          <w:rFonts w:ascii="Times New Roman" w:hAnsi="Times New Roman" w:cs="Times New Roman"/>
          <w:sz w:val="24"/>
          <w:szCs w:val="24"/>
          <w:shd w:val="clear" w:color="auto" w:fill="FFFFFF"/>
        </w:rPr>
        <w:t>l.</w:t>
      </w:r>
      <w:r w:rsidR="00310294" w:rsidRPr="004E288A">
        <w:rPr>
          <w:rFonts w:ascii="Times New Roman" w:hAnsi="Times New Roman" w:cs="Times New Roman"/>
          <w:sz w:val="24"/>
          <w:szCs w:val="24"/>
          <w:shd w:val="clear" w:color="auto" w:fill="FFFFFF"/>
        </w:rPr>
        <w:t xml:space="preserve"> </w:t>
      </w:r>
      <w:r w:rsidR="00BF2331" w:rsidRPr="004E288A">
        <w:rPr>
          <w:rFonts w:ascii="Times New Roman" w:hAnsi="Times New Roman" w:cs="Times New Roman"/>
          <w:sz w:val="24"/>
          <w:szCs w:val="24"/>
          <w:shd w:val="clear" w:color="auto" w:fill="FFFFFF"/>
        </w:rPr>
        <w:t xml:space="preserve">Martin’s statement is particularly interesting since the </w:t>
      </w:r>
      <w:r w:rsidR="00BF2331" w:rsidRPr="004E288A">
        <w:rPr>
          <w:rFonts w:ascii="Times New Roman" w:hAnsi="Times New Roman" w:cs="Times New Roman"/>
          <w:i/>
          <w:sz w:val="24"/>
          <w:szCs w:val="24"/>
          <w:shd w:val="clear" w:color="auto" w:fill="FFFFFF"/>
        </w:rPr>
        <w:t>Colonial Magazine</w:t>
      </w:r>
      <w:r w:rsidR="00BF2331" w:rsidRPr="004E288A">
        <w:rPr>
          <w:rFonts w:ascii="Times New Roman" w:hAnsi="Times New Roman" w:cs="Times New Roman"/>
          <w:sz w:val="24"/>
          <w:szCs w:val="24"/>
          <w:shd w:val="clear" w:color="auto" w:fill="FFFFFF"/>
        </w:rPr>
        <w:t xml:space="preserve"> consists predominantly of</w:t>
      </w:r>
      <w:r w:rsidR="00BF2331">
        <w:rPr>
          <w:rFonts w:ascii="Times New Roman" w:hAnsi="Times New Roman" w:cs="Times New Roman"/>
          <w:sz w:val="24"/>
          <w:szCs w:val="24"/>
          <w:shd w:val="clear" w:color="auto" w:fill="FFFFFF"/>
        </w:rPr>
        <w:t xml:space="preserve"> these</w:t>
      </w:r>
      <w:r w:rsidR="00BF2331" w:rsidRPr="004E288A">
        <w:rPr>
          <w:rFonts w:ascii="Times New Roman" w:hAnsi="Times New Roman" w:cs="Times New Roman"/>
          <w:sz w:val="24"/>
          <w:szCs w:val="24"/>
          <w:shd w:val="clear" w:color="auto" w:fill="FFFFFF"/>
        </w:rPr>
        <w:t xml:space="preserve"> two different kinds of historical narratives: reflective accounts on recent events</w:t>
      </w:r>
      <w:r w:rsidR="00BF2331">
        <w:rPr>
          <w:rFonts w:ascii="Times New Roman" w:hAnsi="Times New Roman" w:cs="Times New Roman"/>
          <w:sz w:val="24"/>
          <w:szCs w:val="24"/>
          <w:shd w:val="clear" w:color="auto" w:fill="FFFFFF"/>
        </w:rPr>
        <w:t xml:space="preserve">, which are </w:t>
      </w:r>
      <w:r w:rsidR="00F87409" w:rsidRPr="004E288A">
        <w:rPr>
          <w:rFonts w:ascii="Times New Roman" w:hAnsi="Times New Roman" w:cs="Times New Roman"/>
          <w:sz w:val="24"/>
          <w:szCs w:val="24"/>
          <w:shd w:val="clear" w:color="auto" w:fill="FFFFFF"/>
        </w:rPr>
        <w:t xml:space="preserve">predominantly first-person </w:t>
      </w:r>
      <w:r w:rsidR="00BF2331">
        <w:rPr>
          <w:rFonts w:ascii="Times New Roman" w:hAnsi="Times New Roman" w:cs="Times New Roman"/>
          <w:sz w:val="24"/>
          <w:szCs w:val="24"/>
          <w:shd w:val="clear" w:color="auto" w:fill="FFFFFF"/>
        </w:rPr>
        <w:t>accounts, and</w:t>
      </w:r>
      <w:r w:rsidR="00BF2331" w:rsidRPr="004E288A">
        <w:rPr>
          <w:rFonts w:ascii="Times New Roman" w:hAnsi="Times New Roman" w:cs="Times New Roman"/>
          <w:sz w:val="24"/>
          <w:szCs w:val="24"/>
          <w:shd w:val="clear" w:color="auto" w:fill="FFFFFF"/>
        </w:rPr>
        <w:t xml:space="preserve"> historical accounts of events long past</w:t>
      </w:r>
      <w:r w:rsidR="00BF2331">
        <w:rPr>
          <w:rFonts w:ascii="Times New Roman" w:hAnsi="Times New Roman" w:cs="Times New Roman"/>
          <w:sz w:val="24"/>
          <w:szCs w:val="24"/>
          <w:shd w:val="clear" w:color="auto" w:fill="FFFFFF"/>
        </w:rPr>
        <w:t xml:space="preserve">, which are composed from a </w:t>
      </w:r>
      <w:r w:rsidR="00310294" w:rsidRPr="004E288A">
        <w:rPr>
          <w:rFonts w:ascii="Times New Roman" w:hAnsi="Times New Roman" w:cs="Times New Roman"/>
          <w:sz w:val="24"/>
          <w:szCs w:val="24"/>
          <w:shd w:val="clear" w:color="auto" w:fill="FFFFFF"/>
        </w:rPr>
        <w:t xml:space="preserve">wide range of </w:t>
      </w:r>
      <w:r w:rsidR="00E46882" w:rsidRPr="004E288A">
        <w:rPr>
          <w:rFonts w:ascii="Times New Roman" w:hAnsi="Times New Roman" w:cs="Times New Roman"/>
          <w:sz w:val="24"/>
          <w:szCs w:val="24"/>
          <w:shd w:val="clear" w:color="auto" w:fill="FFFFFF"/>
        </w:rPr>
        <w:t xml:space="preserve">secondary sources. </w:t>
      </w:r>
      <w:r w:rsidR="00BF2331">
        <w:rPr>
          <w:rFonts w:ascii="Times New Roman" w:hAnsi="Times New Roman" w:cs="Times New Roman"/>
          <w:sz w:val="24"/>
          <w:szCs w:val="24"/>
          <w:shd w:val="clear" w:color="auto" w:fill="FFFFFF"/>
        </w:rPr>
        <w:tab/>
      </w:r>
    </w:p>
    <w:p w14:paraId="4F88CB58" w14:textId="43C488A4" w:rsidR="00DD1E4B" w:rsidRPr="004E288A" w:rsidRDefault="00DB5EF8" w:rsidP="002D6198">
      <w:pPr>
        <w:autoSpaceDE w:val="0"/>
        <w:autoSpaceDN w:val="0"/>
        <w:adjustRightInd w:val="0"/>
        <w:spacing w:after="0" w:line="480" w:lineRule="auto"/>
        <w:rPr>
          <w:rFonts w:ascii="Times New Roman" w:hAnsi="Times New Roman" w:cs="Times New Roman"/>
          <w:iCs/>
          <w:sz w:val="24"/>
          <w:szCs w:val="24"/>
        </w:rPr>
      </w:pPr>
      <w:r w:rsidRPr="004E288A">
        <w:rPr>
          <w:rFonts w:ascii="Times New Roman" w:hAnsi="Times New Roman" w:cs="Times New Roman"/>
          <w:sz w:val="24"/>
          <w:szCs w:val="24"/>
        </w:rPr>
        <w:t>At the National Maritime</w:t>
      </w:r>
      <w:r w:rsidR="000E0692" w:rsidRPr="004E288A">
        <w:rPr>
          <w:rFonts w:ascii="Times New Roman" w:hAnsi="Times New Roman" w:cs="Times New Roman"/>
          <w:sz w:val="24"/>
          <w:szCs w:val="24"/>
        </w:rPr>
        <w:t xml:space="preserve"> </w:t>
      </w:r>
      <w:r w:rsidRPr="004E288A">
        <w:rPr>
          <w:rFonts w:ascii="Times New Roman" w:hAnsi="Times New Roman" w:cs="Times New Roman"/>
          <w:sz w:val="24"/>
          <w:szCs w:val="24"/>
        </w:rPr>
        <w:t xml:space="preserve">Museum’s </w:t>
      </w:r>
      <w:proofErr w:type="spellStart"/>
      <w:r w:rsidRPr="004E288A">
        <w:rPr>
          <w:rFonts w:ascii="Times New Roman" w:hAnsi="Times New Roman" w:cs="Times New Roman"/>
          <w:sz w:val="24"/>
          <w:szCs w:val="24"/>
        </w:rPr>
        <w:t>Caird</w:t>
      </w:r>
      <w:proofErr w:type="spellEnd"/>
      <w:r w:rsidRPr="004E288A">
        <w:rPr>
          <w:rFonts w:ascii="Times New Roman" w:hAnsi="Times New Roman" w:cs="Times New Roman"/>
          <w:sz w:val="24"/>
          <w:szCs w:val="24"/>
        </w:rPr>
        <w:t xml:space="preserve"> Library and Archive, I </w:t>
      </w:r>
      <w:r w:rsidR="000E0692" w:rsidRPr="004E288A">
        <w:rPr>
          <w:rFonts w:ascii="Times New Roman" w:hAnsi="Times New Roman" w:cs="Times New Roman"/>
          <w:sz w:val="24"/>
          <w:szCs w:val="24"/>
        </w:rPr>
        <w:t>studied</w:t>
      </w:r>
      <w:r w:rsidRPr="004E288A">
        <w:rPr>
          <w:rFonts w:ascii="Times New Roman" w:hAnsi="Times New Roman" w:cs="Times New Roman"/>
          <w:sz w:val="24"/>
          <w:szCs w:val="24"/>
        </w:rPr>
        <w:t xml:space="preserve"> letters from Sir Edward Belcher, a</w:t>
      </w:r>
      <w:r w:rsidR="009E2F61" w:rsidRPr="004E288A">
        <w:rPr>
          <w:rFonts w:ascii="Times New Roman" w:hAnsi="Times New Roman" w:cs="Times New Roman"/>
          <w:sz w:val="24"/>
          <w:szCs w:val="24"/>
        </w:rPr>
        <w:t xml:space="preserve"> </w:t>
      </w:r>
      <w:r w:rsidRPr="004E288A">
        <w:rPr>
          <w:rFonts w:ascii="Times New Roman" w:hAnsi="Times New Roman" w:cs="Times New Roman"/>
          <w:sz w:val="24"/>
          <w:szCs w:val="24"/>
        </w:rPr>
        <w:t xml:space="preserve">naval </w:t>
      </w:r>
      <w:proofErr w:type="spellStart"/>
      <w:r w:rsidRPr="004E288A">
        <w:rPr>
          <w:rFonts w:ascii="Times New Roman" w:hAnsi="Times New Roman" w:cs="Times New Roman"/>
          <w:sz w:val="24"/>
          <w:szCs w:val="24"/>
        </w:rPr>
        <w:t>office</w:t>
      </w:r>
      <w:proofErr w:type="spellEnd"/>
      <w:r w:rsidRPr="004E288A">
        <w:rPr>
          <w:rFonts w:ascii="Times New Roman" w:hAnsi="Times New Roman" w:cs="Times New Roman"/>
          <w:sz w:val="24"/>
          <w:szCs w:val="24"/>
        </w:rPr>
        <w:t xml:space="preserve"> who</w:t>
      </w:r>
      <w:r w:rsidR="006F5504" w:rsidRPr="004E288A">
        <w:rPr>
          <w:rFonts w:ascii="Times New Roman" w:hAnsi="Times New Roman" w:cs="Times New Roman"/>
          <w:sz w:val="24"/>
          <w:szCs w:val="24"/>
        </w:rPr>
        <w:t xml:space="preserve"> was a contributor to the</w:t>
      </w:r>
      <w:r w:rsidR="003317C0" w:rsidRPr="004E288A">
        <w:rPr>
          <w:rFonts w:ascii="Times New Roman" w:hAnsi="Times New Roman" w:cs="Times New Roman"/>
          <w:sz w:val="24"/>
          <w:szCs w:val="24"/>
        </w:rPr>
        <w:t xml:space="preserve"> </w:t>
      </w:r>
      <w:r w:rsidR="006F5504" w:rsidRPr="004E288A">
        <w:rPr>
          <w:rFonts w:ascii="Times New Roman" w:hAnsi="Times New Roman" w:cs="Times New Roman"/>
          <w:i/>
          <w:sz w:val="24"/>
          <w:szCs w:val="24"/>
        </w:rPr>
        <w:t>United Service Magazine</w:t>
      </w:r>
      <w:r w:rsidR="003317C0" w:rsidRPr="004E288A">
        <w:rPr>
          <w:rFonts w:ascii="Times New Roman" w:hAnsi="Times New Roman" w:cs="Times New Roman"/>
          <w:sz w:val="24"/>
          <w:szCs w:val="24"/>
        </w:rPr>
        <w:t xml:space="preserve">, a </w:t>
      </w:r>
      <w:r w:rsidR="003317C0" w:rsidRPr="004E288A">
        <w:rPr>
          <w:rFonts w:ascii="Times New Roman" w:hAnsi="Times New Roman" w:cs="Times New Roman"/>
          <w:sz w:val="24"/>
          <w:szCs w:val="24"/>
        </w:rPr>
        <w:lastRenderedPageBreak/>
        <w:t xml:space="preserve">pioneering military monthly, </w:t>
      </w:r>
      <w:r w:rsidR="009E2F61" w:rsidRPr="004E288A">
        <w:rPr>
          <w:rFonts w:ascii="Times New Roman" w:hAnsi="Times New Roman" w:cs="Times New Roman"/>
          <w:sz w:val="24"/>
          <w:szCs w:val="24"/>
        </w:rPr>
        <w:t xml:space="preserve">to </w:t>
      </w:r>
      <w:r w:rsidR="006F5504" w:rsidRPr="004E288A">
        <w:rPr>
          <w:rFonts w:ascii="Times New Roman" w:hAnsi="Times New Roman" w:cs="Times New Roman"/>
          <w:sz w:val="24"/>
          <w:szCs w:val="24"/>
        </w:rPr>
        <w:t xml:space="preserve">Sir John </w:t>
      </w:r>
      <w:proofErr w:type="spellStart"/>
      <w:r w:rsidR="006F5504" w:rsidRPr="004E288A">
        <w:rPr>
          <w:rFonts w:ascii="Times New Roman" w:hAnsi="Times New Roman" w:cs="Times New Roman"/>
          <w:sz w:val="24"/>
          <w:szCs w:val="24"/>
        </w:rPr>
        <w:t>Philippart</w:t>
      </w:r>
      <w:proofErr w:type="spellEnd"/>
      <w:r w:rsidR="006F5504" w:rsidRPr="004E288A">
        <w:rPr>
          <w:rFonts w:ascii="Times New Roman" w:hAnsi="Times New Roman" w:cs="Times New Roman"/>
          <w:sz w:val="24"/>
          <w:szCs w:val="24"/>
        </w:rPr>
        <w:t xml:space="preserve">, editor of the </w:t>
      </w:r>
      <w:r w:rsidR="006F5504" w:rsidRPr="004E288A">
        <w:rPr>
          <w:rFonts w:ascii="Times New Roman" w:hAnsi="Times New Roman" w:cs="Times New Roman"/>
          <w:i/>
          <w:sz w:val="24"/>
          <w:szCs w:val="24"/>
        </w:rPr>
        <w:t>United Service Magazine</w:t>
      </w:r>
      <w:r w:rsidR="006F5504" w:rsidRPr="004E288A">
        <w:rPr>
          <w:rFonts w:ascii="Times New Roman" w:hAnsi="Times New Roman" w:cs="Times New Roman"/>
          <w:sz w:val="24"/>
          <w:szCs w:val="24"/>
        </w:rPr>
        <w:t>. Belcher’s</w:t>
      </w:r>
      <w:r w:rsidRPr="004E288A">
        <w:rPr>
          <w:rFonts w:ascii="Times New Roman" w:hAnsi="Times New Roman" w:cs="Times New Roman"/>
          <w:sz w:val="24"/>
          <w:szCs w:val="24"/>
        </w:rPr>
        <w:t xml:space="preserve"> </w:t>
      </w:r>
      <w:r w:rsidRPr="004E288A">
        <w:rPr>
          <w:rFonts w:ascii="Times New Roman" w:hAnsi="Times New Roman" w:cs="Times New Roman"/>
          <w:i/>
          <w:iCs/>
          <w:sz w:val="24"/>
          <w:szCs w:val="24"/>
        </w:rPr>
        <w:t xml:space="preserve">Narrative of a Voyage Round the World </w:t>
      </w:r>
      <w:r w:rsidRPr="004E288A">
        <w:rPr>
          <w:rFonts w:ascii="Times New Roman" w:hAnsi="Times New Roman" w:cs="Times New Roman"/>
          <w:sz w:val="24"/>
          <w:szCs w:val="24"/>
        </w:rPr>
        <w:t>(1843) was reviewed positively</w:t>
      </w:r>
      <w:r w:rsidR="009E2F61" w:rsidRPr="004E288A">
        <w:rPr>
          <w:rFonts w:ascii="Times New Roman" w:hAnsi="Times New Roman" w:cs="Times New Roman"/>
          <w:sz w:val="24"/>
          <w:szCs w:val="24"/>
        </w:rPr>
        <w:t xml:space="preserve"> </w:t>
      </w:r>
      <w:r w:rsidRPr="004E288A">
        <w:rPr>
          <w:rFonts w:ascii="Times New Roman" w:hAnsi="Times New Roman" w:cs="Times New Roman"/>
          <w:sz w:val="24"/>
          <w:szCs w:val="24"/>
        </w:rPr>
        <w:t xml:space="preserve">in </w:t>
      </w:r>
      <w:r w:rsidRPr="004E288A">
        <w:rPr>
          <w:rFonts w:ascii="Times New Roman" w:hAnsi="Times New Roman" w:cs="Times New Roman"/>
          <w:i/>
          <w:iCs/>
          <w:sz w:val="24"/>
          <w:szCs w:val="24"/>
        </w:rPr>
        <w:t>Colburn’s United Service Magazine.</w:t>
      </w:r>
      <w:r w:rsidR="003317C0" w:rsidRPr="004E288A">
        <w:rPr>
          <w:rFonts w:ascii="Times New Roman" w:hAnsi="Times New Roman" w:cs="Times New Roman"/>
          <w:iCs/>
          <w:sz w:val="24"/>
          <w:szCs w:val="24"/>
        </w:rPr>
        <w:t xml:space="preserve"> In his letters to </w:t>
      </w:r>
      <w:proofErr w:type="spellStart"/>
      <w:r w:rsidR="008E7956" w:rsidRPr="004E288A">
        <w:rPr>
          <w:rFonts w:ascii="Times New Roman" w:hAnsi="Times New Roman" w:cs="Times New Roman"/>
          <w:iCs/>
          <w:sz w:val="24"/>
          <w:szCs w:val="24"/>
        </w:rPr>
        <w:t>Philip</w:t>
      </w:r>
      <w:r w:rsidR="00BF2331">
        <w:rPr>
          <w:rFonts w:ascii="Times New Roman" w:hAnsi="Times New Roman" w:cs="Times New Roman"/>
          <w:iCs/>
          <w:sz w:val="24"/>
          <w:szCs w:val="24"/>
        </w:rPr>
        <w:t>p</w:t>
      </w:r>
      <w:r w:rsidR="008E7956" w:rsidRPr="004E288A">
        <w:rPr>
          <w:rFonts w:ascii="Times New Roman" w:hAnsi="Times New Roman" w:cs="Times New Roman"/>
          <w:iCs/>
          <w:sz w:val="24"/>
          <w:szCs w:val="24"/>
        </w:rPr>
        <w:t>art</w:t>
      </w:r>
      <w:proofErr w:type="spellEnd"/>
      <w:r w:rsidR="003317C0" w:rsidRPr="004E288A">
        <w:rPr>
          <w:rFonts w:ascii="Times New Roman" w:hAnsi="Times New Roman" w:cs="Times New Roman"/>
          <w:iCs/>
          <w:sz w:val="24"/>
          <w:szCs w:val="24"/>
        </w:rPr>
        <w:t xml:space="preserve">, Belcher provides details </w:t>
      </w:r>
      <w:r w:rsidR="008E7956" w:rsidRPr="004E288A">
        <w:rPr>
          <w:rFonts w:ascii="Times New Roman" w:hAnsi="Times New Roman" w:cs="Times New Roman"/>
          <w:iCs/>
          <w:sz w:val="24"/>
          <w:szCs w:val="24"/>
        </w:rPr>
        <w:t xml:space="preserve">about his </w:t>
      </w:r>
      <w:r w:rsidR="003317C0" w:rsidRPr="004E288A">
        <w:rPr>
          <w:rFonts w:ascii="Times New Roman" w:hAnsi="Times New Roman" w:cs="Times New Roman"/>
          <w:iCs/>
          <w:sz w:val="24"/>
          <w:szCs w:val="24"/>
        </w:rPr>
        <w:t>famous 1852 Arctic expedition, his experiences during the First Opium War, and also provides critical commentary on the state of the military and naval forces and suggest</w:t>
      </w:r>
      <w:r w:rsidR="00BF2331">
        <w:rPr>
          <w:rFonts w:ascii="Times New Roman" w:hAnsi="Times New Roman" w:cs="Times New Roman"/>
          <w:iCs/>
          <w:sz w:val="24"/>
          <w:szCs w:val="24"/>
        </w:rPr>
        <w:t>s</w:t>
      </w:r>
      <w:r w:rsidR="003317C0" w:rsidRPr="004E288A">
        <w:rPr>
          <w:rFonts w:ascii="Times New Roman" w:hAnsi="Times New Roman" w:cs="Times New Roman"/>
          <w:iCs/>
          <w:sz w:val="24"/>
          <w:szCs w:val="24"/>
        </w:rPr>
        <w:t xml:space="preserve"> reforms. The </w:t>
      </w:r>
      <w:r w:rsidR="003317C0" w:rsidRPr="004E288A">
        <w:rPr>
          <w:rFonts w:ascii="Times New Roman" w:hAnsi="Times New Roman" w:cs="Times New Roman"/>
          <w:i/>
          <w:iCs/>
          <w:sz w:val="24"/>
          <w:szCs w:val="24"/>
        </w:rPr>
        <w:t xml:space="preserve">United Service Magazine’s </w:t>
      </w:r>
      <w:r w:rsidR="003317C0" w:rsidRPr="004E288A">
        <w:rPr>
          <w:rFonts w:ascii="Times New Roman" w:hAnsi="Times New Roman" w:cs="Times New Roman"/>
          <w:iCs/>
          <w:sz w:val="24"/>
          <w:szCs w:val="24"/>
        </w:rPr>
        <w:t xml:space="preserve">reports on naval valour and adventurousness and its campaign for military reform draw on Belcher’s experiences.  In a letter, written in August 1861, Belcher thanks </w:t>
      </w:r>
      <w:proofErr w:type="spellStart"/>
      <w:r w:rsidR="003317C0" w:rsidRPr="004E288A">
        <w:rPr>
          <w:rFonts w:ascii="Times New Roman" w:hAnsi="Times New Roman" w:cs="Times New Roman"/>
          <w:iCs/>
          <w:sz w:val="24"/>
          <w:szCs w:val="24"/>
        </w:rPr>
        <w:t>Philippart</w:t>
      </w:r>
      <w:proofErr w:type="spellEnd"/>
      <w:r w:rsidR="003317C0" w:rsidRPr="004E288A">
        <w:rPr>
          <w:rFonts w:ascii="Times New Roman" w:hAnsi="Times New Roman" w:cs="Times New Roman"/>
          <w:iCs/>
          <w:sz w:val="24"/>
          <w:szCs w:val="24"/>
        </w:rPr>
        <w:t xml:space="preserve"> for having sent him a copy of the </w:t>
      </w:r>
      <w:r w:rsidR="003317C0" w:rsidRPr="004E288A">
        <w:rPr>
          <w:rFonts w:ascii="Times New Roman" w:hAnsi="Times New Roman" w:cs="Times New Roman"/>
          <w:i/>
          <w:iCs/>
          <w:sz w:val="24"/>
          <w:szCs w:val="24"/>
        </w:rPr>
        <w:t>United Service Magazine</w:t>
      </w:r>
      <w:r w:rsidR="003317C0" w:rsidRPr="004E288A">
        <w:rPr>
          <w:rFonts w:ascii="Times New Roman" w:hAnsi="Times New Roman" w:cs="Times New Roman"/>
          <w:iCs/>
          <w:sz w:val="24"/>
          <w:szCs w:val="24"/>
        </w:rPr>
        <w:t xml:space="preserve"> and </w:t>
      </w:r>
      <w:r w:rsidR="009C6C0E" w:rsidRPr="004E288A">
        <w:rPr>
          <w:rFonts w:ascii="Times New Roman" w:hAnsi="Times New Roman" w:cs="Times New Roman"/>
          <w:iCs/>
          <w:sz w:val="24"/>
          <w:szCs w:val="24"/>
        </w:rPr>
        <w:t xml:space="preserve">also states that he trusts </w:t>
      </w:r>
      <w:proofErr w:type="spellStart"/>
      <w:r w:rsidR="009C6C0E" w:rsidRPr="004E288A">
        <w:rPr>
          <w:rFonts w:ascii="Times New Roman" w:hAnsi="Times New Roman" w:cs="Times New Roman"/>
          <w:iCs/>
          <w:sz w:val="24"/>
          <w:szCs w:val="24"/>
        </w:rPr>
        <w:t>Philippart</w:t>
      </w:r>
      <w:proofErr w:type="spellEnd"/>
      <w:r w:rsidR="009C6C0E" w:rsidRPr="004E288A">
        <w:rPr>
          <w:rFonts w:ascii="Times New Roman" w:hAnsi="Times New Roman" w:cs="Times New Roman"/>
          <w:iCs/>
          <w:sz w:val="24"/>
          <w:szCs w:val="24"/>
        </w:rPr>
        <w:t xml:space="preserve"> will place his recent article in a manner that will ‘make it seem as from a looker on’. This detail is particularly interesting to my study of slow-journalism </w:t>
      </w:r>
      <w:r w:rsidR="00BF2331">
        <w:rPr>
          <w:rFonts w:ascii="Times New Roman" w:hAnsi="Times New Roman" w:cs="Times New Roman"/>
          <w:iCs/>
          <w:sz w:val="24"/>
          <w:szCs w:val="24"/>
        </w:rPr>
        <w:t>as</w:t>
      </w:r>
      <w:r w:rsidR="009C6C0E" w:rsidRPr="004E288A">
        <w:rPr>
          <w:rFonts w:ascii="Times New Roman" w:hAnsi="Times New Roman" w:cs="Times New Roman"/>
          <w:iCs/>
          <w:sz w:val="24"/>
          <w:szCs w:val="24"/>
        </w:rPr>
        <w:t xml:space="preserve"> it shows that </w:t>
      </w:r>
      <w:r w:rsidR="00BF2331">
        <w:rPr>
          <w:rFonts w:ascii="Times New Roman" w:hAnsi="Times New Roman" w:cs="Times New Roman"/>
          <w:iCs/>
          <w:sz w:val="24"/>
          <w:szCs w:val="24"/>
        </w:rPr>
        <w:t>articles</w:t>
      </w:r>
      <w:r w:rsidR="009C6C0E" w:rsidRPr="004E288A">
        <w:rPr>
          <w:rFonts w:ascii="Times New Roman" w:hAnsi="Times New Roman" w:cs="Times New Roman"/>
          <w:iCs/>
          <w:sz w:val="24"/>
          <w:szCs w:val="24"/>
        </w:rPr>
        <w:t xml:space="preserve"> written at second-hand and long after the event ha</w:t>
      </w:r>
      <w:r w:rsidR="00BF2331">
        <w:rPr>
          <w:rFonts w:ascii="Times New Roman" w:hAnsi="Times New Roman" w:cs="Times New Roman"/>
          <w:iCs/>
          <w:sz w:val="24"/>
          <w:szCs w:val="24"/>
        </w:rPr>
        <w:t>d</w:t>
      </w:r>
      <w:r w:rsidR="009C6C0E" w:rsidRPr="004E288A">
        <w:rPr>
          <w:rFonts w:ascii="Times New Roman" w:hAnsi="Times New Roman" w:cs="Times New Roman"/>
          <w:iCs/>
          <w:sz w:val="24"/>
          <w:szCs w:val="24"/>
        </w:rPr>
        <w:t xml:space="preserve"> taken place </w:t>
      </w:r>
      <w:r w:rsidR="00BF2331">
        <w:rPr>
          <w:rFonts w:ascii="Times New Roman" w:hAnsi="Times New Roman" w:cs="Times New Roman"/>
          <w:iCs/>
          <w:sz w:val="24"/>
          <w:szCs w:val="24"/>
        </w:rPr>
        <w:t xml:space="preserve">were </w:t>
      </w:r>
      <w:r w:rsidR="009C6C0E" w:rsidRPr="004E288A">
        <w:rPr>
          <w:rFonts w:ascii="Times New Roman" w:hAnsi="Times New Roman" w:cs="Times New Roman"/>
          <w:iCs/>
          <w:sz w:val="24"/>
          <w:szCs w:val="24"/>
        </w:rPr>
        <w:t>made to seem like ‘on-the-spot’ eye-witness accounts through clever placement. There are also several letters about</w:t>
      </w:r>
      <w:r w:rsidR="00BF2331">
        <w:rPr>
          <w:rFonts w:ascii="Times New Roman" w:hAnsi="Times New Roman" w:cs="Times New Roman"/>
          <w:iCs/>
          <w:sz w:val="24"/>
          <w:szCs w:val="24"/>
        </w:rPr>
        <w:t xml:space="preserve"> </w:t>
      </w:r>
      <w:r w:rsidR="009C6C0E" w:rsidRPr="004E288A">
        <w:rPr>
          <w:rFonts w:ascii="Times New Roman" w:hAnsi="Times New Roman" w:cs="Times New Roman"/>
          <w:iCs/>
          <w:sz w:val="24"/>
          <w:szCs w:val="24"/>
        </w:rPr>
        <w:t xml:space="preserve">The </w:t>
      </w:r>
      <w:r w:rsidR="009C6C0E" w:rsidRPr="004E288A">
        <w:rPr>
          <w:rFonts w:ascii="Times New Roman" w:hAnsi="Times New Roman" w:cs="Times New Roman"/>
          <w:i/>
          <w:iCs/>
          <w:sz w:val="24"/>
          <w:szCs w:val="24"/>
        </w:rPr>
        <w:t>Naval and Military Gazette</w:t>
      </w:r>
      <w:r w:rsidR="009C6C0E" w:rsidRPr="004E288A">
        <w:rPr>
          <w:rFonts w:ascii="Times New Roman" w:hAnsi="Times New Roman" w:cs="Times New Roman"/>
          <w:iCs/>
          <w:sz w:val="24"/>
          <w:szCs w:val="24"/>
        </w:rPr>
        <w:t xml:space="preserve">, </w:t>
      </w:r>
      <w:r w:rsidR="00BF2331">
        <w:rPr>
          <w:rFonts w:ascii="Times New Roman" w:hAnsi="Times New Roman" w:cs="Times New Roman"/>
          <w:iCs/>
          <w:sz w:val="24"/>
          <w:szCs w:val="24"/>
        </w:rPr>
        <w:t xml:space="preserve">the </w:t>
      </w:r>
      <w:r w:rsidR="00BF2331" w:rsidRPr="00BF2331">
        <w:rPr>
          <w:rFonts w:ascii="Times New Roman" w:hAnsi="Times New Roman" w:cs="Times New Roman"/>
          <w:iCs/>
          <w:sz w:val="24"/>
          <w:szCs w:val="24"/>
        </w:rPr>
        <w:t xml:space="preserve">weekly that </w:t>
      </w:r>
      <w:proofErr w:type="spellStart"/>
      <w:r w:rsidR="00BF2331" w:rsidRPr="00BF2331">
        <w:rPr>
          <w:rFonts w:ascii="Times New Roman" w:hAnsi="Times New Roman" w:cs="Times New Roman"/>
          <w:iCs/>
          <w:sz w:val="24"/>
          <w:szCs w:val="24"/>
        </w:rPr>
        <w:t>Philippart</w:t>
      </w:r>
      <w:proofErr w:type="spellEnd"/>
      <w:r w:rsidR="00BF2331" w:rsidRPr="00BF2331">
        <w:rPr>
          <w:rFonts w:ascii="Times New Roman" w:hAnsi="Times New Roman" w:cs="Times New Roman"/>
          <w:iCs/>
          <w:sz w:val="24"/>
          <w:szCs w:val="24"/>
        </w:rPr>
        <w:t xml:space="preserve"> edited, </w:t>
      </w:r>
      <w:r w:rsidR="009C6C0E" w:rsidRPr="004E288A">
        <w:rPr>
          <w:rFonts w:ascii="Times New Roman" w:hAnsi="Times New Roman" w:cs="Times New Roman"/>
          <w:iCs/>
          <w:sz w:val="24"/>
          <w:szCs w:val="24"/>
        </w:rPr>
        <w:t xml:space="preserve">and I will, going forward, track the overlap of material between that weekly and the monthly </w:t>
      </w:r>
      <w:r w:rsidR="009C6C0E" w:rsidRPr="004E288A">
        <w:rPr>
          <w:rFonts w:ascii="Times New Roman" w:hAnsi="Times New Roman" w:cs="Times New Roman"/>
          <w:i/>
          <w:iCs/>
          <w:sz w:val="24"/>
          <w:szCs w:val="24"/>
        </w:rPr>
        <w:t>United Service Magazine</w:t>
      </w:r>
      <w:r w:rsidR="009C6C0E" w:rsidRPr="004E288A">
        <w:rPr>
          <w:rFonts w:ascii="Times New Roman" w:hAnsi="Times New Roman" w:cs="Times New Roman"/>
          <w:iCs/>
          <w:sz w:val="24"/>
          <w:szCs w:val="24"/>
        </w:rPr>
        <w:t xml:space="preserve">. </w:t>
      </w:r>
    </w:p>
    <w:p w14:paraId="24E2B35F" w14:textId="2808187B" w:rsidR="00DD1E4B" w:rsidRPr="004E288A" w:rsidRDefault="00DD1E4B" w:rsidP="002D6198">
      <w:pPr>
        <w:autoSpaceDE w:val="0"/>
        <w:autoSpaceDN w:val="0"/>
        <w:adjustRightInd w:val="0"/>
        <w:spacing w:after="0" w:line="480" w:lineRule="auto"/>
        <w:rPr>
          <w:rFonts w:ascii="Times New Roman" w:hAnsi="Times New Roman" w:cs="Times New Roman"/>
          <w:iCs/>
          <w:sz w:val="24"/>
          <w:szCs w:val="24"/>
        </w:rPr>
      </w:pPr>
    </w:p>
    <w:p w14:paraId="38BF7A92" w14:textId="0F8A0FA5" w:rsidR="00DD1E4B" w:rsidRPr="004E288A" w:rsidRDefault="00DD1E4B" w:rsidP="002D6198">
      <w:pPr>
        <w:autoSpaceDE w:val="0"/>
        <w:autoSpaceDN w:val="0"/>
        <w:adjustRightInd w:val="0"/>
        <w:spacing w:after="0" w:line="480" w:lineRule="auto"/>
        <w:rPr>
          <w:rFonts w:ascii="Times New Roman" w:hAnsi="Times New Roman" w:cs="Times New Roman"/>
          <w:sz w:val="24"/>
          <w:szCs w:val="24"/>
        </w:rPr>
      </w:pPr>
      <w:r w:rsidRPr="004E288A">
        <w:rPr>
          <w:rFonts w:ascii="Times New Roman" w:hAnsi="Times New Roman" w:cs="Times New Roman"/>
          <w:iCs/>
          <w:sz w:val="24"/>
          <w:szCs w:val="24"/>
        </w:rPr>
        <w:t xml:space="preserve">My visit to the </w:t>
      </w:r>
      <w:r w:rsidRPr="004E288A">
        <w:rPr>
          <w:rFonts w:ascii="Times New Roman" w:hAnsi="Times New Roman" w:cs="Times New Roman"/>
          <w:sz w:val="24"/>
          <w:szCs w:val="24"/>
        </w:rPr>
        <w:t xml:space="preserve">Hammersmith and Fulham Archives and Local History Centre, which holds some correspondence and papers of Sir John </w:t>
      </w:r>
      <w:proofErr w:type="spellStart"/>
      <w:r w:rsidRPr="004E288A">
        <w:rPr>
          <w:rFonts w:ascii="Times New Roman" w:hAnsi="Times New Roman" w:cs="Times New Roman"/>
          <w:sz w:val="24"/>
          <w:szCs w:val="24"/>
        </w:rPr>
        <w:t>Philippart</w:t>
      </w:r>
      <w:proofErr w:type="spellEnd"/>
      <w:r w:rsidRPr="004E288A">
        <w:rPr>
          <w:rFonts w:ascii="Times New Roman" w:hAnsi="Times New Roman" w:cs="Times New Roman"/>
          <w:sz w:val="24"/>
          <w:szCs w:val="24"/>
        </w:rPr>
        <w:t xml:space="preserve">, proved to be disappointing as most of the letters in this collection </w:t>
      </w:r>
      <w:r w:rsidR="00631CEA">
        <w:rPr>
          <w:rFonts w:ascii="Times New Roman" w:hAnsi="Times New Roman" w:cs="Times New Roman"/>
          <w:sz w:val="24"/>
          <w:szCs w:val="24"/>
        </w:rPr>
        <w:t>were related to</w:t>
      </w:r>
      <w:r w:rsidRPr="004E288A">
        <w:rPr>
          <w:rFonts w:ascii="Times New Roman" w:hAnsi="Times New Roman" w:cs="Times New Roman"/>
          <w:sz w:val="24"/>
          <w:szCs w:val="24"/>
        </w:rPr>
        <w:t xml:space="preserve"> </w:t>
      </w:r>
      <w:proofErr w:type="spellStart"/>
      <w:r w:rsidRPr="004E288A">
        <w:rPr>
          <w:rFonts w:ascii="Times New Roman" w:hAnsi="Times New Roman" w:cs="Times New Roman"/>
          <w:sz w:val="24"/>
          <w:szCs w:val="24"/>
        </w:rPr>
        <w:t>Philippart’s</w:t>
      </w:r>
      <w:proofErr w:type="spellEnd"/>
      <w:r w:rsidRPr="004E288A">
        <w:rPr>
          <w:rFonts w:ascii="Times New Roman" w:hAnsi="Times New Roman" w:cs="Times New Roman"/>
          <w:sz w:val="24"/>
          <w:szCs w:val="24"/>
        </w:rPr>
        <w:t xml:space="preserve"> management and contribution to the local charities in Hammersmith. However, </w:t>
      </w:r>
      <w:r w:rsidR="00293759">
        <w:rPr>
          <w:rFonts w:ascii="Times New Roman" w:hAnsi="Times New Roman" w:cs="Times New Roman"/>
          <w:sz w:val="24"/>
          <w:szCs w:val="24"/>
        </w:rPr>
        <w:t xml:space="preserve">these letters </w:t>
      </w:r>
      <w:r w:rsidRPr="004E288A">
        <w:rPr>
          <w:rFonts w:ascii="Times New Roman" w:hAnsi="Times New Roman" w:cs="Times New Roman"/>
          <w:sz w:val="24"/>
          <w:szCs w:val="24"/>
        </w:rPr>
        <w:t xml:space="preserve">alerted me to look out for possible reports on local charities in the </w:t>
      </w:r>
      <w:r w:rsidRPr="004E288A">
        <w:rPr>
          <w:rFonts w:ascii="Times New Roman" w:hAnsi="Times New Roman" w:cs="Times New Roman"/>
          <w:i/>
          <w:sz w:val="24"/>
          <w:szCs w:val="24"/>
        </w:rPr>
        <w:t>United Service Magazine</w:t>
      </w:r>
      <w:r w:rsidRPr="004E288A">
        <w:rPr>
          <w:rFonts w:ascii="Times New Roman" w:hAnsi="Times New Roman" w:cs="Times New Roman"/>
          <w:sz w:val="24"/>
          <w:szCs w:val="24"/>
        </w:rPr>
        <w:t xml:space="preserve">. </w:t>
      </w:r>
    </w:p>
    <w:p w14:paraId="0D0AE55B" w14:textId="6B27D1AA" w:rsidR="00DD1E4B" w:rsidRPr="004E288A" w:rsidRDefault="00DD1E4B" w:rsidP="002D6198">
      <w:pPr>
        <w:autoSpaceDE w:val="0"/>
        <w:autoSpaceDN w:val="0"/>
        <w:adjustRightInd w:val="0"/>
        <w:spacing w:after="0" w:line="480" w:lineRule="auto"/>
        <w:rPr>
          <w:rFonts w:ascii="Times New Roman" w:hAnsi="Times New Roman" w:cs="Times New Roman"/>
          <w:sz w:val="24"/>
          <w:szCs w:val="24"/>
        </w:rPr>
      </w:pPr>
    </w:p>
    <w:p w14:paraId="0BB5C5E2" w14:textId="24A18DD5" w:rsidR="00006E83" w:rsidRDefault="002A48D8" w:rsidP="002D6198">
      <w:pPr>
        <w:autoSpaceDE w:val="0"/>
        <w:autoSpaceDN w:val="0"/>
        <w:adjustRightInd w:val="0"/>
        <w:spacing w:after="0" w:line="480" w:lineRule="auto"/>
        <w:rPr>
          <w:rFonts w:ascii="Times New Roman" w:hAnsi="Times New Roman" w:cs="Times New Roman"/>
          <w:sz w:val="24"/>
          <w:szCs w:val="24"/>
        </w:rPr>
      </w:pPr>
      <w:r w:rsidRPr="004E288A">
        <w:rPr>
          <w:rFonts w:ascii="Times New Roman" w:hAnsi="Times New Roman" w:cs="Times New Roman"/>
          <w:sz w:val="24"/>
          <w:szCs w:val="24"/>
        </w:rPr>
        <w:t xml:space="preserve">At the </w:t>
      </w:r>
      <w:r w:rsidR="00006E83" w:rsidRPr="004E288A">
        <w:rPr>
          <w:rFonts w:ascii="Times New Roman" w:hAnsi="Times New Roman" w:cs="Times New Roman"/>
          <w:sz w:val="24"/>
          <w:szCs w:val="24"/>
        </w:rPr>
        <w:t>Bodleian</w:t>
      </w:r>
      <w:r w:rsidRPr="004E288A">
        <w:rPr>
          <w:rFonts w:ascii="Times New Roman" w:hAnsi="Times New Roman" w:cs="Times New Roman"/>
          <w:sz w:val="24"/>
          <w:szCs w:val="24"/>
        </w:rPr>
        <w:t xml:space="preserve"> Library in Oxford, I perused early print editions of some of the imperial monthlies in order to gauge certain features of these periodicals, such as weight and paper quality, that are not easily perceptible in their digital format. </w:t>
      </w:r>
      <w:r w:rsidR="00006E83">
        <w:rPr>
          <w:rFonts w:ascii="Times New Roman" w:hAnsi="Times New Roman" w:cs="Times New Roman"/>
          <w:sz w:val="24"/>
          <w:szCs w:val="24"/>
        </w:rPr>
        <w:t xml:space="preserve">In the Bodleian and the British </w:t>
      </w:r>
      <w:r w:rsidR="00006E83">
        <w:rPr>
          <w:rFonts w:ascii="Times New Roman" w:hAnsi="Times New Roman" w:cs="Times New Roman"/>
          <w:sz w:val="24"/>
          <w:szCs w:val="24"/>
        </w:rPr>
        <w:lastRenderedPageBreak/>
        <w:t xml:space="preserve">Library, </w:t>
      </w:r>
      <w:r w:rsidR="00631CEA">
        <w:rPr>
          <w:rFonts w:ascii="Times New Roman" w:hAnsi="Times New Roman" w:cs="Times New Roman"/>
          <w:sz w:val="24"/>
          <w:szCs w:val="24"/>
        </w:rPr>
        <w:t xml:space="preserve">I also </w:t>
      </w:r>
      <w:r w:rsidR="00006E83">
        <w:rPr>
          <w:rFonts w:ascii="Times New Roman" w:hAnsi="Times New Roman" w:cs="Times New Roman"/>
          <w:sz w:val="24"/>
          <w:szCs w:val="24"/>
        </w:rPr>
        <w:t>looked through a range of other kinds of imperial journals, such as shipboard periodicals and steamship journals. At the time, I wanted to get a sense of how these differed from the imperial monthlies. But as I move forward with the project, I envision these journals, especially the steamship periodicals, as becoming</w:t>
      </w:r>
      <w:r w:rsidR="00293759">
        <w:rPr>
          <w:rFonts w:ascii="Times New Roman" w:hAnsi="Times New Roman" w:cs="Times New Roman"/>
          <w:sz w:val="24"/>
          <w:szCs w:val="24"/>
        </w:rPr>
        <w:t xml:space="preserve"> an</w:t>
      </w:r>
      <w:r w:rsidR="00006E83">
        <w:rPr>
          <w:rFonts w:ascii="Times New Roman" w:hAnsi="Times New Roman" w:cs="Times New Roman"/>
          <w:sz w:val="24"/>
          <w:szCs w:val="24"/>
        </w:rPr>
        <w:t xml:space="preserve"> integral part of the project</w:t>
      </w:r>
      <w:r w:rsidR="00293759">
        <w:rPr>
          <w:rFonts w:ascii="Times New Roman" w:hAnsi="Times New Roman" w:cs="Times New Roman"/>
          <w:sz w:val="24"/>
          <w:szCs w:val="24"/>
        </w:rPr>
        <w:t xml:space="preserve"> (outlined below)</w:t>
      </w:r>
      <w:r w:rsidR="00006E83">
        <w:rPr>
          <w:rFonts w:ascii="Times New Roman" w:hAnsi="Times New Roman" w:cs="Times New Roman"/>
          <w:sz w:val="24"/>
          <w:szCs w:val="24"/>
        </w:rPr>
        <w:t xml:space="preserve">. </w:t>
      </w:r>
    </w:p>
    <w:p w14:paraId="42A0DFDD" w14:textId="30B8F222" w:rsidR="00572903" w:rsidRDefault="00572903" w:rsidP="002D6198">
      <w:pPr>
        <w:autoSpaceDE w:val="0"/>
        <w:autoSpaceDN w:val="0"/>
        <w:adjustRightInd w:val="0"/>
        <w:spacing w:after="0" w:line="480" w:lineRule="auto"/>
        <w:rPr>
          <w:rFonts w:ascii="Times New Roman" w:hAnsi="Times New Roman" w:cs="Times New Roman"/>
          <w:sz w:val="24"/>
          <w:szCs w:val="24"/>
        </w:rPr>
      </w:pPr>
    </w:p>
    <w:p w14:paraId="7456B61E" w14:textId="77777777" w:rsidR="00572903" w:rsidRPr="00BB36FF" w:rsidRDefault="00572903" w:rsidP="002D6198">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My paper, entitled ‘</w:t>
      </w:r>
      <w:r w:rsidRPr="00AD01D9">
        <w:rPr>
          <w:rFonts w:ascii="Times New Roman" w:hAnsi="Times New Roman" w:cs="Times New Roman"/>
          <w:sz w:val="24"/>
          <w:szCs w:val="24"/>
        </w:rPr>
        <w:t xml:space="preserve">Embodying Empire: The Trans-Colonial Perspective of </w:t>
      </w:r>
      <w:r w:rsidRPr="00AD01D9">
        <w:rPr>
          <w:rFonts w:ascii="Times New Roman" w:hAnsi="Times New Roman" w:cs="Times New Roman"/>
          <w:sz w:val="24"/>
          <w:szCs w:val="24"/>
          <w:shd w:val="clear" w:color="auto" w:fill="FFFFFF"/>
        </w:rPr>
        <w:t>the</w:t>
      </w:r>
      <w:r w:rsidRPr="00AD01D9">
        <w:rPr>
          <w:rFonts w:ascii="Times New Roman" w:hAnsi="Times New Roman" w:cs="Times New Roman"/>
          <w:i/>
          <w:sz w:val="24"/>
          <w:szCs w:val="24"/>
          <w:shd w:val="clear" w:color="auto" w:fill="FFFFFF"/>
        </w:rPr>
        <w:t xml:space="preserve"> Colonial Magazine and Commercial-Maritime Journal </w:t>
      </w:r>
      <w:r w:rsidRPr="00AD01D9">
        <w:rPr>
          <w:rFonts w:ascii="Times New Roman" w:hAnsi="Times New Roman" w:cs="Times New Roman"/>
          <w:sz w:val="24"/>
          <w:szCs w:val="24"/>
          <w:shd w:val="clear" w:color="auto" w:fill="FFFFFF"/>
        </w:rPr>
        <w:t>(1840–44)’</w:t>
      </w:r>
      <w:r>
        <w:rPr>
          <w:rFonts w:ascii="Times New Roman" w:hAnsi="Times New Roman" w:cs="Times New Roman"/>
          <w:b/>
          <w:sz w:val="24"/>
          <w:szCs w:val="24"/>
          <w:shd w:val="clear" w:color="auto" w:fill="FFFFFF"/>
        </w:rPr>
        <w:t xml:space="preserve"> </w:t>
      </w:r>
      <w:r w:rsidRPr="00AD01D9">
        <w:rPr>
          <w:rFonts w:ascii="Times New Roman" w:hAnsi="Times New Roman" w:cs="Times New Roman"/>
          <w:sz w:val="24"/>
          <w:szCs w:val="24"/>
          <w:shd w:val="clear" w:color="auto" w:fill="FFFFFF"/>
        </w:rPr>
        <w:t>was accepted</w:t>
      </w:r>
      <w:r>
        <w:rPr>
          <w:rFonts w:ascii="Times New Roman" w:hAnsi="Times New Roman" w:cs="Times New Roman"/>
          <w:sz w:val="24"/>
          <w:szCs w:val="24"/>
        </w:rPr>
        <w:t xml:space="preserve"> to the 2017 annual RSVP conference, The Body and the Page in Victorian Culture. Despite being awarded a conference travel grant, I could not travel due to lack of funds to cover airfare from India and other miscellaneous expenditure. I plan to write up this paper and submit it for publication in the coming year</w:t>
      </w:r>
      <w:r w:rsidRPr="00572903">
        <w:rPr>
          <w:rFonts w:ascii="Times New Roman" w:hAnsi="Times New Roman" w:cs="Times New Roman"/>
          <w:sz w:val="24"/>
          <w:szCs w:val="24"/>
          <w:shd w:val="clear" w:color="auto" w:fill="FFFFFF"/>
        </w:rPr>
        <w:t>.</w:t>
      </w:r>
    </w:p>
    <w:p w14:paraId="422DDBD1" w14:textId="77777777" w:rsidR="00572903" w:rsidRDefault="00572903" w:rsidP="002D6198">
      <w:pPr>
        <w:autoSpaceDE w:val="0"/>
        <w:autoSpaceDN w:val="0"/>
        <w:adjustRightInd w:val="0"/>
        <w:spacing w:after="0" w:line="480" w:lineRule="auto"/>
        <w:rPr>
          <w:rFonts w:ascii="Times New Roman" w:hAnsi="Times New Roman" w:cs="Times New Roman"/>
          <w:sz w:val="24"/>
          <w:szCs w:val="24"/>
        </w:rPr>
      </w:pPr>
    </w:p>
    <w:p w14:paraId="23CA6F5D" w14:textId="2AF8D1C0" w:rsidR="00077D9B" w:rsidRDefault="00BB36FF" w:rsidP="002D6198">
      <w:pPr>
        <w:pStyle w:val="NormalWeb"/>
        <w:spacing w:before="0" w:beforeAutospacing="0" w:after="0" w:afterAutospacing="0" w:line="480" w:lineRule="auto"/>
      </w:pPr>
      <w:r w:rsidRPr="00077D9B">
        <w:t>R</w:t>
      </w:r>
      <w:r w:rsidR="00AD01D9" w:rsidRPr="00077D9B">
        <w:t xml:space="preserve">ecent scholarship in the area of periodicals research, in particular the Routledge Handbook and </w:t>
      </w:r>
      <w:r w:rsidR="00CC39D9" w:rsidRPr="00077D9B">
        <w:t xml:space="preserve">Research Methodology </w:t>
      </w:r>
      <w:r w:rsidR="00AD01D9" w:rsidRPr="00077D9B">
        <w:t>volumes</w:t>
      </w:r>
      <w:r w:rsidR="00CC39D9" w:rsidRPr="00077D9B">
        <w:t>,</w:t>
      </w:r>
      <w:r w:rsidR="00AD01D9" w:rsidRPr="00077D9B">
        <w:t xml:space="preserve"> edited by Alexis Easley, Andrew King and John Morton</w:t>
      </w:r>
      <w:r w:rsidR="00CC39D9" w:rsidRPr="00077D9B">
        <w:t xml:space="preserve">, has </w:t>
      </w:r>
      <w:r w:rsidR="00293759">
        <w:t>noted</w:t>
      </w:r>
      <w:r w:rsidR="00CC39D9" w:rsidRPr="00077D9B">
        <w:t xml:space="preserve"> the importance of rethinking the relation between fast and slower-paced </w:t>
      </w:r>
      <w:r w:rsidRPr="00077D9B">
        <w:t>journals</w:t>
      </w:r>
      <w:r w:rsidR="00CC39D9" w:rsidRPr="00077D9B">
        <w:t xml:space="preserve">. Laurel Brake’s essay, ‘Markets, Genres and Iterations’ underlines the need to rethink the traditional bifurcation of the nineteenth-century press into newspapers and periodicals and notes the critical ways in which a journal’s geographical location determines its periodical identity. </w:t>
      </w:r>
      <w:r w:rsidRPr="00077D9B">
        <w:t>In view of this</w:t>
      </w:r>
      <w:r w:rsidR="00572903">
        <w:t>,</w:t>
      </w:r>
      <w:r w:rsidRPr="00077D9B">
        <w:t xml:space="preserve"> and other recent work on imperial print culture</w:t>
      </w:r>
      <w:r w:rsidR="00572903">
        <w:t xml:space="preserve">, particularly </w:t>
      </w:r>
      <w:r w:rsidRPr="00077D9B">
        <w:rPr>
          <w:i/>
        </w:rPr>
        <w:t>Commodities and Culture in the Colonial World</w:t>
      </w:r>
      <w:r w:rsidRPr="00077D9B">
        <w:t>, ed</w:t>
      </w:r>
      <w:r w:rsidR="00572903">
        <w:t>ited</w:t>
      </w:r>
      <w:r w:rsidRPr="00077D9B">
        <w:t xml:space="preserve"> by </w:t>
      </w:r>
      <w:proofErr w:type="spellStart"/>
      <w:r w:rsidRPr="00077D9B">
        <w:t>Supriya</w:t>
      </w:r>
      <w:proofErr w:type="spellEnd"/>
      <w:r w:rsidRPr="00077D9B">
        <w:t xml:space="preserve"> Chaudhuri, Josephine McDonagh, Brian H. Murray and Rajeswari Sunder </w:t>
      </w:r>
      <w:proofErr w:type="spellStart"/>
      <w:r w:rsidRPr="00077D9B">
        <w:t>Rajan</w:t>
      </w:r>
      <w:proofErr w:type="spellEnd"/>
      <w:r w:rsidRPr="00077D9B">
        <w:t xml:space="preserve"> (London: Routledge, 2018), I have been rethinking the shape of the project. I feel that broadening the scope of the project and studying imperial newspapers and journals in a comparative framework would help me </w:t>
      </w:r>
      <w:r w:rsidR="00293759">
        <w:t>examine</w:t>
      </w:r>
      <w:r w:rsidRPr="00077D9B">
        <w:t xml:space="preserve"> the critical ways in which imperial monthlies and newspapers influenced </w:t>
      </w:r>
      <w:r w:rsidRPr="00077D9B">
        <w:lastRenderedPageBreak/>
        <w:t>the imperial project.</w:t>
      </w:r>
      <w:r w:rsidR="00572903">
        <w:t xml:space="preserve"> </w:t>
      </w:r>
      <w:r w:rsidRPr="00077D9B">
        <w:t xml:space="preserve">I was thinking of dividing the project into two different halves: the first dealing with imperial </w:t>
      </w:r>
      <w:r w:rsidR="00293759">
        <w:t>monthlies</w:t>
      </w:r>
      <w:r w:rsidRPr="00077D9B">
        <w:t xml:space="preserve"> that are predominantly reflective and historical in character, and the </w:t>
      </w:r>
      <w:r w:rsidR="00293759">
        <w:t>second</w:t>
      </w:r>
      <w:r w:rsidRPr="00077D9B">
        <w:t xml:space="preserve">, with </w:t>
      </w:r>
      <w:r w:rsidR="00293759">
        <w:t xml:space="preserve">imperial </w:t>
      </w:r>
      <w:r w:rsidRPr="00077D9B">
        <w:t xml:space="preserve">newspapers, such as the steamship </w:t>
      </w:r>
      <w:r w:rsidR="00077D9B" w:rsidRPr="00077D9B">
        <w:t>journals</w:t>
      </w:r>
      <w:r w:rsidRPr="00077D9B">
        <w:t xml:space="preserve">, that continued to function as carriers of up-to-date news till </w:t>
      </w:r>
      <w:r w:rsidR="00293759">
        <w:t xml:space="preserve">they were superseded by the </w:t>
      </w:r>
      <w:r w:rsidRPr="00077D9B">
        <w:t xml:space="preserve">undersea telegraph </w:t>
      </w:r>
      <w:r w:rsidR="00293759">
        <w:t>in the 1880s</w:t>
      </w:r>
      <w:r w:rsidRPr="00077D9B">
        <w:t xml:space="preserve">. </w:t>
      </w:r>
      <w:r w:rsidR="00077D9B">
        <w:t>The steamship press would, I think, work very well as a point of comparison</w:t>
      </w:r>
      <w:r w:rsidR="00293759">
        <w:t xml:space="preserve"> with the imperial monthlies</w:t>
      </w:r>
      <w:r w:rsidR="00077D9B">
        <w:t xml:space="preserve">, as it too was, like the imperial monthlies, entirely </w:t>
      </w:r>
      <w:r w:rsidR="00293759">
        <w:t xml:space="preserve">sustained by </w:t>
      </w:r>
      <w:r w:rsidR="00A85526">
        <w:t>pre-telegraphic imperial print networks</w:t>
      </w:r>
      <w:r w:rsidR="00077D9B">
        <w:t xml:space="preserve">. Such a comparative framework would also enable me to </w:t>
      </w:r>
      <w:r w:rsidR="00A85526">
        <w:t xml:space="preserve">study how </w:t>
      </w:r>
      <w:r w:rsidR="00077D9B">
        <w:t xml:space="preserve">date-stamped </w:t>
      </w:r>
      <w:r w:rsidR="00A85526">
        <w:t>newspapers and periodicals</w:t>
      </w:r>
      <w:r w:rsidR="00077D9B">
        <w:t xml:space="preserve"> </w:t>
      </w:r>
      <w:r w:rsidR="00A85526">
        <w:t xml:space="preserve">were also </w:t>
      </w:r>
      <w:r w:rsidR="00077D9B">
        <w:t>durable print commodities.</w:t>
      </w:r>
    </w:p>
    <w:p w14:paraId="26936E2C" w14:textId="77777777" w:rsidR="00A85526" w:rsidRDefault="00A85526" w:rsidP="002D6198">
      <w:pPr>
        <w:pStyle w:val="NormalWeb"/>
        <w:spacing w:before="0" w:beforeAutospacing="0" w:after="0" w:afterAutospacing="0" w:line="480" w:lineRule="auto"/>
      </w:pPr>
    </w:p>
    <w:p w14:paraId="500CF583" w14:textId="6713571D" w:rsidR="00CF3BAD" w:rsidRDefault="00572903" w:rsidP="002D61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pace of my work on the project was affected by </w:t>
      </w:r>
      <w:r w:rsidR="006E0BB8">
        <w:rPr>
          <w:rFonts w:ascii="Times New Roman" w:hAnsi="Times New Roman" w:cs="Times New Roman"/>
          <w:sz w:val="24"/>
          <w:szCs w:val="24"/>
        </w:rPr>
        <w:t xml:space="preserve">some difficult personal </w:t>
      </w:r>
      <w:r w:rsidR="00A85526">
        <w:rPr>
          <w:rFonts w:ascii="Times New Roman" w:hAnsi="Times New Roman" w:cs="Times New Roman"/>
          <w:sz w:val="24"/>
          <w:szCs w:val="24"/>
        </w:rPr>
        <w:t>affairs</w:t>
      </w:r>
      <w:r>
        <w:rPr>
          <w:rFonts w:ascii="Times New Roman" w:hAnsi="Times New Roman" w:cs="Times New Roman"/>
          <w:sz w:val="24"/>
          <w:szCs w:val="24"/>
        </w:rPr>
        <w:t xml:space="preserve"> that transpired in the past year. My father was detected with advanced cancer</w:t>
      </w:r>
      <w:r w:rsidR="006E0BB8">
        <w:rPr>
          <w:rFonts w:ascii="Times New Roman" w:hAnsi="Times New Roman" w:cs="Times New Roman"/>
          <w:sz w:val="24"/>
          <w:szCs w:val="24"/>
        </w:rPr>
        <w:t xml:space="preserve"> very soon after I returned to India</w:t>
      </w:r>
      <w:r>
        <w:rPr>
          <w:rFonts w:ascii="Times New Roman" w:hAnsi="Times New Roman" w:cs="Times New Roman"/>
          <w:sz w:val="24"/>
          <w:szCs w:val="24"/>
        </w:rPr>
        <w:t xml:space="preserve"> and as his only child and primary caregiver, I </w:t>
      </w:r>
      <w:r w:rsidR="00A85526">
        <w:rPr>
          <w:rFonts w:ascii="Times New Roman" w:hAnsi="Times New Roman" w:cs="Times New Roman"/>
          <w:sz w:val="24"/>
          <w:szCs w:val="24"/>
        </w:rPr>
        <w:t xml:space="preserve">was constantly travelling to various </w:t>
      </w:r>
      <w:r w:rsidR="00A14CA2">
        <w:rPr>
          <w:rFonts w:ascii="Times New Roman" w:hAnsi="Times New Roman" w:cs="Times New Roman"/>
          <w:sz w:val="24"/>
          <w:szCs w:val="24"/>
        </w:rPr>
        <w:t>cities</w:t>
      </w:r>
      <w:r w:rsidR="00A85526">
        <w:rPr>
          <w:rFonts w:ascii="Times New Roman" w:hAnsi="Times New Roman" w:cs="Times New Roman"/>
          <w:sz w:val="24"/>
          <w:szCs w:val="24"/>
        </w:rPr>
        <w:t xml:space="preserve"> for his treatment and </w:t>
      </w:r>
      <w:r>
        <w:rPr>
          <w:rFonts w:ascii="Times New Roman" w:hAnsi="Times New Roman" w:cs="Times New Roman"/>
          <w:sz w:val="24"/>
          <w:szCs w:val="24"/>
        </w:rPr>
        <w:t xml:space="preserve">returning to Delhi to fulfil my teaching commitments. I lost </w:t>
      </w:r>
      <w:r w:rsidR="006E0BB8">
        <w:rPr>
          <w:rFonts w:ascii="Times New Roman" w:hAnsi="Times New Roman" w:cs="Times New Roman"/>
          <w:sz w:val="24"/>
          <w:szCs w:val="24"/>
        </w:rPr>
        <w:t>him</w:t>
      </w:r>
      <w:r>
        <w:rPr>
          <w:rFonts w:ascii="Times New Roman" w:hAnsi="Times New Roman" w:cs="Times New Roman"/>
          <w:sz w:val="24"/>
          <w:szCs w:val="24"/>
        </w:rPr>
        <w:t xml:space="preserve"> earlier this year. </w:t>
      </w:r>
      <w:r w:rsidR="006E0BB8">
        <w:rPr>
          <w:rFonts w:ascii="Times New Roman" w:hAnsi="Times New Roman" w:cs="Times New Roman"/>
          <w:sz w:val="24"/>
          <w:szCs w:val="24"/>
        </w:rPr>
        <w:t xml:space="preserve">Returning to work on this project has been a source of solace. I thank the RSVP committee for supporting my project and look forward to producing more writing </w:t>
      </w:r>
      <w:r w:rsidR="00A85526">
        <w:rPr>
          <w:rFonts w:ascii="Times New Roman" w:hAnsi="Times New Roman" w:cs="Times New Roman"/>
          <w:sz w:val="24"/>
          <w:szCs w:val="24"/>
        </w:rPr>
        <w:t>on</w:t>
      </w:r>
      <w:r w:rsidR="006E0BB8">
        <w:rPr>
          <w:rFonts w:ascii="Times New Roman" w:hAnsi="Times New Roman" w:cs="Times New Roman"/>
          <w:sz w:val="24"/>
          <w:szCs w:val="24"/>
        </w:rPr>
        <w:t xml:space="preserve"> it in the coming months. </w:t>
      </w:r>
    </w:p>
    <w:p w14:paraId="087523C9" w14:textId="77777777" w:rsidR="006E0BB8" w:rsidRPr="006E0BB8" w:rsidRDefault="006E0BB8" w:rsidP="006E0BB8">
      <w:pPr>
        <w:autoSpaceDE w:val="0"/>
        <w:autoSpaceDN w:val="0"/>
        <w:adjustRightInd w:val="0"/>
        <w:spacing w:after="0" w:line="240" w:lineRule="auto"/>
        <w:rPr>
          <w:rFonts w:ascii="Times New Roman" w:hAnsi="Times New Roman" w:cs="Times New Roman"/>
          <w:sz w:val="24"/>
          <w:szCs w:val="24"/>
        </w:rPr>
      </w:pPr>
    </w:p>
    <w:sectPr w:rsidR="006E0BB8" w:rsidRPr="006E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136"/>
    <w:multiLevelType w:val="hybridMultilevel"/>
    <w:tmpl w:val="D3E48130"/>
    <w:lvl w:ilvl="0" w:tplc="2DAA4928">
      <w:start w:val="92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D"/>
    <w:rsid w:val="00006E83"/>
    <w:rsid w:val="00077D9B"/>
    <w:rsid w:val="000B4B39"/>
    <w:rsid w:val="000E0692"/>
    <w:rsid w:val="001E7048"/>
    <w:rsid w:val="00293759"/>
    <w:rsid w:val="002A48D8"/>
    <w:rsid w:val="002C0873"/>
    <w:rsid w:val="002D6198"/>
    <w:rsid w:val="00310294"/>
    <w:rsid w:val="003317C0"/>
    <w:rsid w:val="003355E1"/>
    <w:rsid w:val="00364247"/>
    <w:rsid w:val="003B22C0"/>
    <w:rsid w:val="003C4114"/>
    <w:rsid w:val="0044725C"/>
    <w:rsid w:val="00482215"/>
    <w:rsid w:val="0048443C"/>
    <w:rsid w:val="004B2018"/>
    <w:rsid w:val="004D076E"/>
    <w:rsid w:val="004E288A"/>
    <w:rsid w:val="005502E0"/>
    <w:rsid w:val="00572903"/>
    <w:rsid w:val="005901E0"/>
    <w:rsid w:val="005C07A1"/>
    <w:rsid w:val="005D7D02"/>
    <w:rsid w:val="00611757"/>
    <w:rsid w:val="00631398"/>
    <w:rsid w:val="00631CEA"/>
    <w:rsid w:val="006A2BB2"/>
    <w:rsid w:val="006E0BB8"/>
    <w:rsid w:val="006F5504"/>
    <w:rsid w:val="00734631"/>
    <w:rsid w:val="008154DF"/>
    <w:rsid w:val="0089342D"/>
    <w:rsid w:val="008A5B35"/>
    <w:rsid w:val="008E19C2"/>
    <w:rsid w:val="008E7956"/>
    <w:rsid w:val="009C6C0E"/>
    <w:rsid w:val="009C7CF8"/>
    <w:rsid w:val="009E2F61"/>
    <w:rsid w:val="00A14CA2"/>
    <w:rsid w:val="00A46F1B"/>
    <w:rsid w:val="00A56E4D"/>
    <w:rsid w:val="00A85526"/>
    <w:rsid w:val="00AC3CD5"/>
    <w:rsid w:val="00AD01D9"/>
    <w:rsid w:val="00AD6185"/>
    <w:rsid w:val="00AE4BD5"/>
    <w:rsid w:val="00BB36FF"/>
    <w:rsid w:val="00BF0E8C"/>
    <w:rsid w:val="00BF2331"/>
    <w:rsid w:val="00C040DE"/>
    <w:rsid w:val="00C77E09"/>
    <w:rsid w:val="00CC39D9"/>
    <w:rsid w:val="00CF3BAD"/>
    <w:rsid w:val="00D06C6A"/>
    <w:rsid w:val="00D10359"/>
    <w:rsid w:val="00D10762"/>
    <w:rsid w:val="00D81E87"/>
    <w:rsid w:val="00D9513C"/>
    <w:rsid w:val="00D97427"/>
    <w:rsid w:val="00DB5EF8"/>
    <w:rsid w:val="00DD1E4B"/>
    <w:rsid w:val="00E46882"/>
    <w:rsid w:val="00F25C51"/>
    <w:rsid w:val="00F702B5"/>
    <w:rsid w:val="00F74451"/>
    <w:rsid w:val="00F81A7F"/>
    <w:rsid w:val="00F87409"/>
    <w:rsid w:val="00F941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FC50"/>
  <w15:chartTrackingRefBased/>
  <w15:docId w15:val="{9890074D-8D0B-4999-96EB-B331ECE2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5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13C"/>
    <w:rPr>
      <w:color w:val="0000FF"/>
      <w:u w:val="single"/>
    </w:rPr>
  </w:style>
  <w:style w:type="character" w:customStyle="1" w:styleId="Heading1Char">
    <w:name w:val="Heading 1 Char"/>
    <w:basedOn w:val="DefaultParagraphFont"/>
    <w:link w:val="Heading1"/>
    <w:uiPriority w:val="9"/>
    <w:rsid w:val="00D9513C"/>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A56E4D"/>
    <w:pPr>
      <w:ind w:left="720"/>
      <w:contextualSpacing/>
    </w:pPr>
  </w:style>
  <w:style w:type="paragraph" w:styleId="NormalWeb">
    <w:name w:val="Normal (Web)"/>
    <w:basedOn w:val="Normal"/>
    <w:uiPriority w:val="99"/>
    <w:unhideWhenUsed/>
    <w:rsid w:val="00BB36F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02185">
      <w:bodyDiv w:val="1"/>
      <w:marLeft w:val="0"/>
      <w:marRight w:val="0"/>
      <w:marTop w:val="0"/>
      <w:marBottom w:val="0"/>
      <w:divBdr>
        <w:top w:val="none" w:sz="0" w:space="0" w:color="auto"/>
        <w:left w:val="none" w:sz="0" w:space="0" w:color="auto"/>
        <w:bottom w:val="none" w:sz="0" w:space="0" w:color="auto"/>
        <w:right w:val="none" w:sz="0" w:space="0" w:color="auto"/>
      </w:divBdr>
    </w:div>
    <w:div w:id="10923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pleary@gmail.com</cp:lastModifiedBy>
  <cp:revision>2</cp:revision>
  <dcterms:created xsi:type="dcterms:W3CDTF">2018-11-03T23:40:00Z</dcterms:created>
  <dcterms:modified xsi:type="dcterms:W3CDTF">2018-11-03T23:40:00Z</dcterms:modified>
</cp:coreProperties>
</file>